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5EB0A" w14:textId="77777777" w:rsidR="001E5253" w:rsidRDefault="00000000">
      <w:pPr>
        <w:pBdr>
          <w:top w:val="single" w:sz="8" w:space="0" w:color="000000"/>
          <w:left w:val="single" w:sz="6" w:space="0" w:color="000000"/>
          <w:bottom w:val="single" w:sz="8" w:space="0" w:color="000000"/>
          <w:right w:val="single" w:sz="8" w:space="0" w:color="000000"/>
        </w:pBdr>
        <w:spacing w:after="0"/>
        <w:ind w:left="110"/>
      </w:pPr>
      <w:r>
        <w:rPr>
          <w:sz w:val="24"/>
        </w:rPr>
        <w:t>PS.8421.</w:t>
      </w:r>
    </w:p>
    <w:p w14:paraId="2CB6A66A" w14:textId="77777777" w:rsidR="001E5253" w:rsidRDefault="00000000">
      <w:pPr>
        <w:spacing w:after="52"/>
      </w:pPr>
      <w:r>
        <w:rPr>
          <w:sz w:val="20"/>
        </w:rPr>
        <w:t>wypełnia sąd</w:t>
      </w:r>
    </w:p>
    <w:p w14:paraId="761B0ACB" w14:textId="77777777" w:rsidR="001E5253" w:rsidRDefault="00000000">
      <w:pPr>
        <w:pStyle w:val="Nagwek1"/>
      </w:pPr>
      <w:r>
        <w:t>ZAPIS NA SĄD POLUBOWNY</w:t>
      </w:r>
    </w:p>
    <w:p w14:paraId="067A093B" w14:textId="6C37B175" w:rsidR="001E5253" w:rsidRDefault="00000000">
      <w:pPr>
        <w:spacing w:after="48" w:line="262" w:lineRule="auto"/>
        <w:ind w:hanging="10"/>
      </w:pPr>
      <w:r>
        <w:rPr>
          <w:sz w:val="24"/>
        </w:rPr>
        <w:t>Niniejszym wyrażamy zgodę na oddanie pod rozstrzygnięcie Stałego Sądu Polubownego przy Mazowieckim Wojewódzkim Inspektorze Inspekcji Handlowej, sporu pomiędzy:</w:t>
      </w:r>
    </w:p>
    <w:tbl>
      <w:tblPr>
        <w:tblStyle w:val="TableGrid"/>
        <w:tblW w:w="9217" w:type="dxa"/>
        <w:tblInd w:w="62" w:type="dxa"/>
        <w:tblCellMar>
          <w:top w:w="55" w:type="dxa"/>
          <w:left w:w="67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4525"/>
        <w:gridCol w:w="4692"/>
      </w:tblGrid>
      <w:tr w:rsidR="001E5253" w14:paraId="64F69C92" w14:textId="77777777">
        <w:trPr>
          <w:trHeight w:val="288"/>
        </w:trPr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0DD1A" w14:textId="77777777" w:rsidR="001E5253" w:rsidRDefault="00000000">
            <w:pPr>
              <w:spacing w:after="0"/>
            </w:pPr>
            <w:r>
              <w:rPr>
                <w:sz w:val="24"/>
              </w:rPr>
              <w:t>A. WNIOSKODAWCA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ED88F" w14:textId="77777777" w:rsidR="001E5253" w:rsidRDefault="00000000">
            <w:pPr>
              <w:spacing w:after="0"/>
              <w:ind w:left="74"/>
            </w:pPr>
            <w:r>
              <w:rPr>
                <w:sz w:val="24"/>
              </w:rPr>
              <w:t>B. STRONA PRZECIWNA</w:t>
            </w:r>
          </w:p>
        </w:tc>
      </w:tr>
      <w:tr w:rsidR="001E5253" w14:paraId="060F3D74" w14:textId="77777777">
        <w:trPr>
          <w:trHeight w:val="2196"/>
        </w:trPr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E176D6" w14:textId="1D9D15E1" w:rsidR="001E5253" w:rsidRDefault="00000000">
            <w:pPr>
              <w:spacing w:after="13"/>
              <w:ind w:left="10"/>
            </w:pPr>
            <w:r>
              <w:rPr>
                <w:sz w:val="20"/>
              </w:rPr>
              <w:t>Imię i nazwisko / nazwa</w:t>
            </w:r>
            <w:r w:rsidR="00631136">
              <w:rPr>
                <w:sz w:val="20"/>
              </w:rPr>
              <w:t>………………………………</w:t>
            </w:r>
          </w:p>
          <w:p w14:paraId="5B98DBDD" w14:textId="1F858974" w:rsidR="001E5253" w:rsidRDefault="00631136">
            <w:pPr>
              <w:spacing w:after="173"/>
              <w:ind w:left="29"/>
            </w:pPr>
            <w:r>
              <w:t>…………………………………………………..</w:t>
            </w:r>
          </w:p>
          <w:p w14:paraId="12378B40" w14:textId="749D1630" w:rsidR="001E5253" w:rsidRDefault="00000000">
            <w:pPr>
              <w:spacing w:after="23"/>
              <w:ind w:left="14"/>
            </w:pPr>
            <w:r>
              <w:rPr>
                <w:sz w:val="20"/>
              </w:rPr>
              <w:t xml:space="preserve">Adres/ siedziba </w:t>
            </w:r>
            <w:r w:rsidR="00631136">
              <w:rPr>
                <w:sz w:val="20"/>
              </w:rPr>
              <w:t>……………………………………….</w:t>
            </w:r>
          </w:p>
          <w:p w14:paraId="77E5C12E" w14:textId="166E3FAE" w:rsidR="001E5253" w:rsidRDefault="00631136">
            <w:pPr>
              <w:spacing w:after="168"/>
              <w:ind w:left="34"/>
            </w:pPr>
            <w:r>
              <w:t>…………………………………………………..</w:t>
            </w:r>
          </w:p>
          <w:p w14:paraId="443104FC" w14:textId="72B560EE" w:rsidR="001E5253" w:rsidRDefault="00000000">
            <w:pPr>
              <w:spacing w:after="0"/>
              <w:ind w:left="24" w:hanging="5"/>
            </w:pPr>
            <w:r>
              <w:rPr>
                <w:sz w:val="20"/>
              </w:rPr>
              <w:t>Telefon</w:t>
            </w:r>
            <w:r w:rsidR="00631136">
              <w:rPr>
                <w:sz w:val="20"/>
              </w:rPr>
              <w:t>………………………………………………..</w:t>
            </w:r>
            <w:r>
              <w:rPr>
                <w:sz w:val="20"/>
              </w:rPr>
              <w:t xml:space="preserve"> </w:t>
            </w:r>
            <w:r w:rsidR="00631136">
              <w:rPr>
                <w:sz w:val="20"/>
              </w:rPr>
              <w:t xml:space="preserve">   </w:t>
            </w:r>
            <w:r>
              <w:rPr>
                <w:sz w:val="20"/>
              </w:rPr>
              <w:t>e-mail.</w:t>
            </w:r>
            <w:r w:rsidR="00631136">
              <w:rPr>
                <w:noProof/>
              </w:rPr>
              <w:t>……………………………………………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991A61" w14:textId="286FF51B" w:rsidR="001E5253" w:rsidRDefault="00000000">
            <w:pPr>
              <w:spacing w:after="10"/>
              <w:ind w:left="7"/>
            </w:pPr>
            <w:r>
              <w:rPr>
                <w:sz w:val="20"/>
              </w:rPr>
              <w:t>Imię i nazwisko / nazwa</w:t>
            </w:r>
            <w:r w:rsidR="00631136">
              <w:rPr>
                <w:sz w:val="20"/>
              </w:rPr>
              <w:t>……………………………….</w:t>
            </w:r>
          </w:p>
          <w:p w14:paraId="3795C51E" w14:textId="1FF88E65" w:rsidR="001E5253" w:rsidRDefault="00631136">
            <w:pPr>
              <w:spacing w:after="178"/>
              <w:ind w:left="21"/>
            </w:pPr>
            <w:r>
              <w:t>……………………………………………………</w:t>
            </w:r>
          </w:p>
          <w:p w14:paraId="07B7ED7D" w14:textId="3CB93696" w:rsidR="001E5253" w:rsidRDefault="00000000">
            <w:pPr>
              <w:tabs>
                <w:tab w:val="center" w:pos="3960"/>
              </w:tabs>
              <w:spacing w:after="0"/>
            </w:pPr>
            <w:r>
              <w:rPr>
                <w:sz w:val="20"/>
              </w:rPr>
              <w:t>Adres/ siedziba</w:t>
            </w:r>
            <w:r>
              <w:rPr>
                <w:noProof/>
              </w:rPr>
              <w:drawing>
                <wp:inline distT="0" distB="0" distL="0" distR="0" wp14:anchorId="45FCAA05" wp14:editId="5C4747EF">
                  <wp:extent cx="18291" cy="18290"/>
                  <wp:effectExtent l="0" t="0" r="0" b="0"/>
                  <wp:docPr id="2370" name="Picture 2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0" name="Picture 23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1" cy="1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31136">
              <w:rPr>
                <w:sz w:val="20"/>
              </w:rPr>
              <w:t>…………………………………………</w:t>
            </w:r>
          </w:p>
          <w:p w14:paraId="361E82DE" w14:textId="3F7EA43B" w:rsidR="001E5253" w:rsidRDefault="00631136">
            <w:pPr>
              <w:spacing w:after="168"/>
              <w:ind w:left="31"/>
            </w:pPr>
            <w:r>
              <w:t>……………………………………………………</w:t>
            </w:r>
          </w:p>
          <w:p w14:paraId="4B8F49CD" w14:textId="2FD6AD5E" w:rsidR="001E5253" w:rsidRDefault="00000000">
            <w:pPr>
              <w:spacing w:after="116"/>
              <w:ind w:left="16"/>
            </w:pPr>
            <w:r>
              <w:rPr>
                <w:sz w:val="20"/>
              </w:rPr>
              <w:t>Telefon</w:t>
            </w:r>
            <w:r w:rsidR="00631136">
              <w:rPr>
                <w:sz w:val="20"/>
              </w:rPr>
              <w:t>………………………………………………….</w:t>
            </w:r>
          </w:p>
          <w:p w14:paraId="530F1E6E" w14:textId="1DE3BC5F" w:rsidR="001E5253" w:rsidRDefault="00000000">
            <w:pPr>
              <w:tabs>
                <w:tab w:val="center" w:pos="3377"/>
                <w:tab w:val="center" w:pos="3441"/>
                <w:tab w:val="center" w:pos="3506"/>
                <w:tab w:val="center" w:pos="3576"/>
                <w:tab w:val="center" w:pos="3641"/>
                <w:tab w:val="center" w:pos="3705"/>
                <w:tab w:val="center" w:pos="3778"/>
                <w:tab w:val="center" w:pos="3842"/>
                <w:tab w:val="center" w:pos="3907"/>
                <w:tab w:val="center" w:pos="3970"/>
                <w:tab w:val="center" w:pos="4020"/>
                <w:tab w:val="center" w:pos="4070"/>
              </w:tabs>
              <w:spacing w:after="0"/>
            </w:pPr>
            <w:r>
              <w:t>e-mail</w:t>
            </w:r>
            <w:r w:rsidR="00631136">
              <w:t>……………………………………………...</w:t>
            </w:r>
          </w:p>
        </w:tc>
      </w:tr>
      <w:tr w:rsidR="001E5253" w14:paraId="6FF0F36C" w14:textId="77777777">
        <w:trPr>
          <w:trHeight w:val="285"/>
        </w:trPr>
        <w:tc>
          <w:tcPr>
            <w:tcW w:w="92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5364D" w14:textId="3A1B208B" w:rsidR="001E5253" w:rsidRDefault="00000000">
            <w:pPr>
              <w:spacing w:after="0"/>
              <w:ind w:left="19"/>
            </w:pPr>
            <w:r>
              <w:rPr>
                <w:sz w:val="24"/>
              </w:rPr>
              <w:t>A. W</w:t>
            </w:r>
            <w:r w:rsidR="00631136">
              <w:rPr>
                <w:sz w:val="24"/>
              </w:rPr>
              <w:t>ynikającego z umowy</w:t>
            </w:r>
          </w:p>
        </w:tc>
      </w:tr>
      <w:tr w:rsidR="001E5253" w14:paraId="14865D7A" w14:textId="77777777">
        <w:trPr>
          <w:trHeight w:val="1160"/>
        </w:trPr>
        <w:tc>
          <w:tcPr>
            <w:tcW w:w="92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B77312" w14:textId="0B5027BA" w:rsidR="001E5253" w:rsidRDefault="00000000">
            <w:pPr>
              <w:spacing w:after="5" w:line="358" w:lineRule="auto"/>
              <w:ind w:left="34"/>
              <w:jc w:val="both"/>
            </w:pPr>
            <w:r>
              <w:rPr>
                <w:sz w:val="20"/>
              </w:rPr>
              <w:t>Rodzaj umowy (sprzedaży, o dzieło, itp.)</w:t>
            </w:r>
            <w:r w:rsidR="00631136">
              <w:rPr>
                <w:sz w:val="20"/>
              </w:rPr>
              <w:t>……………………………………………………………………….</w:t>
            </w:r>
            <w:r>
              <w:rPr>
                <w:sz w:val="20"/>
              </w:rPr>
              <w:t xml:space="preserve"> data zawarcia...</w:t>
            </w:r>
            <w:r w:rsidR="00631136">
              <w:rPr>
                <w:sz w:val="20"/>
              </w:rPr>
              <w:t>...........................................................................................................................................................</w:t>
            </w:r>
          </w:p>
          <w:p w14:paraId="5DC61E54" w14:textId="1ACB51C9" w:rsidR="001E5253" w:rsidRDefault="00631136">
            <w:pPr>
              <w:spacing w:after="0"/>
              <w:ind w:left="34"/>
            </w:pPr>
            <w:r>
              <w:rPr>
                <w:sz w:val="20"/>
              </w:rPr>
              <w:t>n</w:t>
            </w:r>
            <w:r w:rsidR="00000000">
              <w:rPr>
                <w:sz w:val="20"/>
              </w:rPr>
              <w:t>umer</w:t>
            </w:r>
            <w:r>
              <w:rPr>
                <w:sz w:val="20"/>
              </w:rPr>
              <w:t>……………………………………………………………………………………………………………….</w:t>
            </w:r>
          </w:p>
        </w:tc>
      </w:tr>
      <w:tr w:rsidR="001E5253" w14:paraId="5558A48D" w14:textId="77777777">
        <w:trPr>
          <w:trHeight w:val="3983"/>
        </w:trPr>
        <w:tc>
          <w:tcPr>
            <w:tcW w:w="92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BCC673" w14:textId="77777777" w:rsidR="001E5253" w:rsidRDefault="00000000">
            <w:pPr>
              <w:spacing w:after="0"/>
              <w:ind w:left="67"/>
            </w:pPr>
            <w:r>
              <w:t>l. Stały Sąd Polubowny działa na podstawie:</w:t>
            </w:r>
          </w:p>
          <w:p w14:paraId="4215D4F0" w14:textId="77777777" w:rsidR="001E5253" w:rsidRDefault="00000000">
            <w:pPr>
              <w:numPr>
                <w:ilvl w:val="0"/>
                <w:numId w:val="1"/>
              </w:numPr>
              <w:spacing w:after="2"/>
              <w:ind w:hanging="283"/>
            </w:pPr>
            <w:r>
              <w:t>umowy o zorganizowaniu Sądu,</w:t>
            </w:r>
          </w:p>
          <w:p w14:paraId="5A96C6A4" w14:textId="77777777" w:rsidR="001E5253" w:rsidRDefault="00000000">
            <w:pPr>
              <w:numPr>
                <w:ilvl w:val="0"/>
                <w:numId w:val="1"/>
              </w:numPr>
              <w:spacing w:after="0"/>
              <w:ind w:hanging="283"/>
            </w:pPr>
            <w:r>
              <w:t>ustawy z dnia 15 grudnia 2000 r. o Inspekcji Handlowej (tj. Dz. U. z 2024r. poz. 312),</w:t>
            </w:r>
          </w:p>
          <w:p w14:paraId="654F6F0C" w14:textId="77777777" w:rsidR="001E5253" w:rsidRDefault="00000000">
            <w:pPr>
              <w:numPr>
                <w:ilvl w:val="0"/>
                <w:numId w:val="1"/>
              </w:numPr>
              <w:spacing w:after="0" w:line="245" w:lineRule="auto"/>
              <w:ind w:hanging="283"/>
            </w:pPr>
            <w:r>
              <w:t>rozporządzenia Ministra Sprawiedliwości z dnia 6 lipca 2017 r. w sprawie określenia regulaminu organizacji i działania stałych sądów polubownych przy wojewódzkich inspektorach inspekcji handlowej (Dz. U. z 2017r. poz. 1356),</w:t>
            </w:r>
          </w:p>
          <w:p w14:paraId="336407A9" w14:textId="77777777" w:rsidR="001E5253" w:rsidRDefault="00000000">
            <w:pPr>
              <w:numPr>
                <w:ilvl w:val="0"/>
                <w:numId w:val="1"/>
              </w:numPr>
              <w:spacing w:after="117"/>
              <w:ind w:hanging="283"/>
            </w:pPr>
            <w:r>
              <w:t>Kodeksu postępowania cywilnego;</w:t>
            </w:r>
          </w:p>
          <w:p w14:paraId="1F86B23E" w14:textId="77777777" w:rsidR="001E5253" w:rsidRDefault="00000000">
            <w:pPr>
              <w:numPr>
                <w:ilvl w:val="0"/>
                <w:numId w:val="2"/>
              </w:numPr>
              <w:spacing w:after="68"/>
              <w:ind w:hanging="293"/>
            </w:pPr>
            <w:r>
              <w:t>Treść aktów prawnych i umowy, o których mowa powyżej, jest stronom znana</w:t>
            </w:r>
            <w:r>
              <w:rPr>
                <w:vertAlign w:val="superscript"/>
              </w:rPr>
              <w:t>l</w:t>
            </w:r>
          </w:p>
          <w:p w14:paraId="0D70B1D1" w14:textId="77777777" w:rsidR="001E5253" w:rsidRDefault="00000000">
            <w:pPr>
              <w:numPr>
                <w:ilvl w:val="0"/>
                <w:numId w:val="2"/>
              </w:numPr>
              <w:spacing w:after="53" w:line="251" w:lineRule="auto"/>
              <w:ind w:hanging="293"/>
            </w:pPr>
            <w:r>
              <w:t>Strony oświadczają, że znane są im skutki zapisu na sąd polubowny, w szczególności co do mocy prawnej wyroku sądu polubownego lub ugody przed nim zawartej na równi z wyrokiem sądu lub ugodą zawartą przed sądem po ich uznaniu przez sąd lub po stwierdzeniu przez sąd ich wykonalności.</w:t>
            </w:r>
          </w:p>
          <w:p w14:paraId="376268BB" w14:textId="77777777" w:rsidR="001E5253" w:rsidRDefault="00000000">
            <w:pPr>
              <w:numPr>
                <w:ilvl w:val="0"/>
                <w:numId w:val="2"/>
              </w:numPr>
              <w:spacing w:after="0"/>
              <w:ind w:hanging="293"/>
            </w:pPr>
            <w:r>
              <w:t>Strony uzgadniają, że językiem postępowania będzie język polski.</w:t>
            </w:r>
          </w:p>
        </w:tc>
      </w:tr>
      <w:tr w:rsidR="001E5253" w14:paraId="5133AC09" w14:textId="77777777">
        <w:trPr>
          <w:trHeight w:val="391"/>
        </w:trPr>
        <w:tc>
          <w:tcPr>
            <w:tcW w:w="92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D8E2A" w14:textId="77777777" w:rsidR="001E5253" w:rsidRDefault="00000000">
            <w:pPr>
              <w:spacing w:after="0"/>
              <w:ind w:left="77"/>
              <w:jc w:val="center"/>
            </w:pPr>
            <w:r>
              <w:rPr>
                <w:sz w:val="26"/>
              </w:rPr>
              <w:t>Zapis sporządzono w 1 egzemplarzu, załączonym do akt sprawy.</w:t>
            </w:r>
          </w:p>
        </w:tc>
      </w:tr>
      <w:tr w:rsidR="001E5253" w14:paraId="210B7256" w14:textId="77777777">
        <w:trPr>
          <w:trHeight w:val="397"/>
        </w:trPr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BB9C0" w14:textId="77777777" w:rsidR="001E5253" w:rsidRDefault="00000000">
            <w:pPr>
              <w:spacing w:after="0"/>
              <w:ind w:left="77"/>
            </w:pPr>
            <w:r>
              <w:rPr>
                <w:sz w:val="24"/>
              </w:rPr>
              <w:t>A. Data i podpis WNIOSKODAWCY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1C47B" w14:textId="77777777" w:rsidR="001E5253" w:rsidRDefault="00000000">
            <w:pPr>
              <w:spacing w:after="0"/>
              <w:ind w:left="151"/>
            </w:pPr>
            <w:r>
              <w:rPr>
                <w:sz w:val="24"/>
              </w:rPr>
              <w:t>B. Data i podpis STRONY PRZECIWNEJ</w:t>
            </w:r>
          </w:p>
        </w:tc>
      </w:tr>
      <w:tr w:rsidR="001E5253" w14:paraId="1E96BEA5" w14:textId="77777777">
        <w:trPr>
          <w:trHeight w:val="1224"/>
        </w:trPr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E03F0" w14:textId="77777777" w:rsidR="001E5253" w:rsidRDefault="001E5253"/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9FEF5" w14:textId="77777777" w:rsidR="001E5253" w:rsidRDefault="001E5253"/>
        </w:tc>
      </w:tr>
    </w:tbl>
    <w:p w14:paraId="181C77EA" w14:textId="77777777" w:rsidR="001E5253" w:rsidRDefault="00000000">
      <w:pPr>
        <w:spacing w:after="517" w:line="262" w:lineRule="auto"/>
        <w:ind w:left="120" w:right="5497" w:hanging="10"/>
      </w:pPr>
      <w:r>
        <w:rPr>
          <w:sz w:val="24"/>
        </w:rPr>
        <w:t>części A wypełnia wnioskodawca części B wypełnia strona przeciwna</w:t>
      </w:r>
    </w:p>
    <w:p w14:paraId="173119C9" w14:textId="77777777" w:rsidR="001E5253" w:rsidRDefault="00000000">
      <w:pPr>
        <w:spacing w:after="142"/>
        <w:ind w:left="110"/>
      </w:pPr>
      <w:r>
        <w:rPr>
          <w:noProof/>
        </w:rPr>
        <mc:AlternateContent>
          <mc:Choice Requires="wpg">
            <w:drawing>
              <wp:inline distT="0" distB="0" distL="0" distR="0" wp14:anchorId="15151F22" wp14:editId="6658059C">
                <wp:extent cx="1844287" cy="12193"/>
                <wp:effectExtent l="0" t="0" r="0" b="0"/>
                <wp:docPr id="6306" name="Group 6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4287" cy="12193"/>
                          <a:chOff x="0" y="0"/>
                          <a:chExt cx="1844287" cy="12193"/>
                        </a:xfrm>
                      </wpg:grpSpPr>
                      <wps:wsp>
                        <wps:cNvPr id="6305" name="Shape 6305"/>
                        <wps:cNvSpPr/>
                        <wps:spPr>
                          <a:xfrm>
                            <a:off x="0" y="0"/>
                            <a:ext cx="1844287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287" h="12193">
                                <a:moveTo>
                                  <a:pt x="0" y="6097"/>
                                </a:moveTo>
                                <a:lnTo>
                                  <a:pt x="1844287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06" style="width:145.219pt;height:0.960083pt;mso-position-horizontal-relative:char;mso-position-vertical-relative:line" coordsize="18442,121">
                <v:shape id="Shape 6305" style="position:absolute;width:18442;height:121;left:0;top:0;" coordsize="1844287,12193" path="m0,6097l1844287,6097">
                  <v:stroke weight="0.96008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1B6FC53" w14:textId="77777777" w:rsidR="001E5253" w:rsidRDefault="00000000">
      <w:pPr>
        <w:spacing w:after="0" w:line="276" w:lineRule="auto"/>
        <w:ind w:left="120" w:firstLine="5"/>
      </w:pPr>
      <w:r>
        <w:rPr>
          <w:sz w:val="18"/>
        </w:rPr>
        <w:lastRenderedPageBreak/>
        <w:t>1 Akty prawne oraz umowa dostępne w siedzibie Wojewódzkiego Inspektoratu Inspekcji Handlowej w Warszawie, ul. Sienkiewicza 3, 00-015 Warszawa oraz na stronie internetowej www.spsk.wiih.org.pl</w:t>
      </w:r>
    </w:p>
    <w:sectPr w:rsidR="001E5253">
      <w:pgSz w:w="11920" w:h="16840"/>
      <w:pgMar w:top="1440" w:right="1397" w:bottom="1440" w:left="131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03A1A"/>
    <w:multiLevelType w:val="hybridMultilevel"/>
    <w:tmpl w:val="4D02ADB6"/>
    <w:lvl w:ilvl="0" w:tplc="B0B6B510">
      <w:start w:val="1"/>
      <w:numFmt w:val="lowerLetter"/>
      <w:lvlText w:val="%1."/>
      <w:lvlJc w:val="left"/>
      <w:pPr>
        <w:ind w:left="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94E7D2">
      <w:start w:val="1"/>
      <w:numFmt w:val="lowerLetter"/>
      <w:lvlText w:val="%2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0CA58A">
      <w:start w:val="1"/>
      <w:numFmt w:val="lowerRoman"/>
      <w:lvlText w:val="%3"/>
      <w:lvlJc w:val="left"/>
      <w:pPr>
        <w:ind w:left="2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8830C2">
      <w:start w:val="1"/>
      <w:numFmt w:val="decimal"/>
      <w:lvlText w:val="%4"/>
      <w:lvlJc w:val="left"/>
      <w:pPr>
        <w:ind w:left="2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9A6066">
      <w:start w:val="1"/>
      <w:numFmt w:val="lowerLetter"/>
      <w:lvlText w:val="%5"/>
      <w:lvlJc w:val="left"/>
      <w:pPr>
        <w:ind w:left="3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CE77D0">
      <w:start w:val="1"/>
      <w:numFmt w:val="lowerRoman"/>
      <w:lvlText w:val="%6"/>
      <w:lvlJc w:val="left"/>
      <w:pPr>
        <w:ind w:left="4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9A3832">
      <w:start w:val="1"/>
      <w:numFmt w:val="decimal"/>
      <w:lvlText w:val="%7"/>
      <w:lvlJc w:val="left"/>
      <w:pPr>
        <w:ind w:left="5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C260FC">
      <w:start w:val="1"/>
      <w:numFmt w:val="lowerLetter"/>
      <w:lvlText w:val="%8"/>
      <w:lvlJc w:val="left"/>
      <w:pPr>
        <w:ind w:left="5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1617FA">
      <w:start w:val="1"/>
      <w:numFmt w:val="lowerRoman"/>
      <w:lvlText w:val="%9"/>
      <w:lvlJc w:val="left"/>
      <w:pPr>
        <w:ind w:left="6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2D1890"/>
    <w:multiLevelType w:val="hybridMultilevel"/>
    <w:tmpl w:val="EE06E2FA"/>
    <w:lvl w:ilvl="0" w:tplc="1098E274">
      <w:start w:val="2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18EA00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F4B526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404DF2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F24C76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F674C8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E8B4F4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9C43EE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2FECA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7136128">
    <w:abstractNumId w:val="0"/>
  </w:num>
  <w:num w:numId="2" w16cid:durableId="1687631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253"/>
    <w:rsid w:val="000E4170"/>
    <w:rsid w:val="001E5253"/>
    <w:rsid w:val="00631136"/>
    <w:rsid w:val="0096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9CCD"/>
  <w15:docId w15:val="{12BFEF28-F972-4819-ABEE-80F44A1B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75"/>
      <w:ind w:right="1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Balcer</dc:creator>
  <cp:keywords/>
  <cp:lastModifiedBy>Paweł Balcer</cp:lastModifiedBy>
  <cp:revision>4</cp:revision>
  <dcterms:created xsi:type="dcterms:W3CDTF">2024-07-03T11:28:00Z</dcterms:created>
  <dcterms:modified xsi:type="dcterms:W3CDTF">2024-07-03T11:35:00Z</dcterms:modified>
</cp:coreProperties>
</file>