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43D96F" w14:textId="77777777" w:rsidR="00DC5FB0" w:rsidRPr="00BC78E4" w:rsidRDefault="00A1006E" w:rsidP="00A1006E">
      <w:pPr>
        <w:ind w:right="-1"/>
        <w:jc w:val="both"/>
        <w:rPr>
          <w:b/>
          <w:sz w:val="24"/>
          <w:szCs w:val="24"/>
        </w:rPr>
      </w:pPr>
      <w:r w:rsidRPr="00BC78E4">
        <w:rPr>
          <w:b/>
          <w:sz w:val="24"/>
          <w:szCs w:val="24"/>
        </w:rPr>
        <w:t xml:space="preserve">Mazowiecki </w:t>
      </w:r>
      <w:r w:rsidR="00DC5FB0" w:rsidRPr="00BC78E4">
        <w:rPr>
          <w:b/>
          <w:sz w:val="24"/>
          <w:szCs w:val="24"/>
        </w:rPr>
        <w:t xml:space="preserve">Wojewódzki Inspektor </w:t>
      </w:r>
    </w:p>
    <w:p w14:paraId="2AF94B3F" w14:textId="77777777" w:rsidR="00DC5FB0" w:rsidRPr="00BC78E4" w:rsidRDefault="00DC5FB0" w:rsidP="00A1006E">
      <w:pPr>
        <w:spacing w:after="240"/>
        <w:ind w:right="-1"/>
        <w:jc w:val="both"/>
        <w:rPr>
          <w:b/>
          <w:sz w:val="24"/>
          <w:szCs w:val="24"/>
        </w:rPr>
      </w:pPr>
      <w:r w:rsidRPr="00BC78E4">
        <w:rPr>
          <w:b/>
          <w:sz w:val="24"/>
          <w:szCs w:val="24"/>
        </w:rPr>
        <w:t>Inspekcji Handlowej</w:t>
      </w:r>
    </w:p>
    <w:p w14:paraId="38C87426" w14:textId="77777777" w:rsidR="00DC5FB0" w:rsidRPr="00BC78E4" w:rsidRDefault="00A1006E" w:rsidP="00A1006E">
      <w:pPr>
        <w:ind w:right="-1"/>
        <w:jc w:val="both"/>
        <w:rPr>
          <w:sz w:val="24"/>
          <w:szCs w:val="24"/>
        </w:rPr>
      </w:pPr>
      <w:r w:rsidRPr="00BC78E4">
        <w:rPr>
          <w:sz w:val="24"/>
          <w:szCs w:val="24"/>
        </w:rPr>
        <w:t>ul. Sienkiewicza 3</w:t>
      </w:r>
    </w:p>
    <w:p w14:paraId="7D1C9B7C" w14:textId="77777777" w:rsidR="00DC5FB0" w:rsidRPr="00BC78E4" w:rsidRDefault="00A1006E" w:rsidP="00A1006E">
      <w:pPr>
        <w:ind w:right="-1"/>
        <w:jc w:val="both"/>
        <w:rPr>
          <w:sz w:val="24"/>
          <w:szCs w:val="24"/>
        </w:rPr>
      </w:pPr>
      <w:r w:rsidRPr="00BC78E4">
        <w:rPr>
          <w:sz w:val="24"/>
          <w:szCs w:val="24"/>
        </w:rPr>
        <w:t>00-015 Warszawa</w:t>
      </w:r>
    </w:p>
    <w:p w14:paraId="4D85E167" w14:textId="77777777" w:rsidR="00A1006E" w:rsidRPr="00BC78E4" w:rsidRDefault="00A1006E" w:rsidP="00A1006E">
      <w:pPr>
        <w:ind w:right="-1"/>
        <w:jc w:val="both"/>
        <w:rPr>
          <w:i/>
          <w:sz w:val="24"/>
          <w:szCs w:val="24"/>
        </w:rPr>
      </w:pPr>
    </w:p>
    <w:p w14:paraId="242501EA" w14:textId="77777777" w:rsidR="00DC5FB0" w:rsidRPr="002224A6" w:rsidRDefault="00A1006E" w:rsidP="00A1006E">
      <w:pPr>
        <w:ind w:right="-1"/>
        <w:rPr>
          <w:i/>
          <w:sz w:val="24"/>
          <w:szCs w:val="24"/>
        </w:rPr>
      </w:pPr>
      <w:hyperlink r:id="rId7" w:history="1">
        <w:r w:rsidRPr="002224A6">
          <w:rPr>
            <w:rStyle w:val="Hipercze"/>
            <w:b/>
            <w:sz w:val="24"/>
            <w:szCs w:val="24"/>
            <w:u w:val="none"/>
          </w:rPr>
          <w:t>ih_warszawa@wiih.org.pl</w:t>
        </w:r>
      </w:hyperlink>
    </w:p>
    <w:p w14:paraId="3AC72B26" w14:textId="77777777" w:rsidR="00DC5FB0" w:rsidRPr="00BC78E4" w:rsidRDefault="00DC5FB0">
      <w:pPr>
        <w:jc w:val="center"/>
        <w:rPr>
          <w:b/>
          <w:sz w:val="24"/>
          <w:szCs w:val="24"/>
        </w:rPr>
      </w:pPr>
    </w:p>
    <w:p w14:paraId="05CF330A" w14:textId="77777777" w:rsidR="00DC5FB0" w:rsidRPr="00BC78E4" w:rsidRDefault="00DC5FB0">
      <w:pPr>
        <w:jc w:val="center"/>
        <w:rPr>
          <w:b/>
          <w:sz w:val="24"/>
          <w:szCs w:val="24"/>
        </w:rPr>
      </w:pPr>
      <w:r w:rsidRPr="00BC78E4">
        <w:rPr>
          <w:b/>
          <w:sz w:val="24"/>
          <w:szCs w:val="24"/>
        </w:rPr>
        <w:t xml:space="preserve">WNIOSEK </w:t>
      </w:r>
    </w:p>
    <w:p w14:paraId="78E5BF20" w14:textId="77777777" w:rsidR="00DC5FB0" w:rsidRPr="00BC78E4" w:rsidRDefault="00DC5FB0">
      <w:pPr>
        <w:jc w:val="center"/>
        <w:rPr>
          <w:b/>
          <w:sz w:val="24"/>
          <w:szCs w:val="24"/>
        </w:rPr>
      </w:pPr>
      <w:r w:rsidRPr="00BC78E4">
        <w:rPr>
          <w:b/>
          <w:sz w:val="24"/>
          <w:szCs w:val="24"/>
        </w:rPr>
        <w:t>o wszczęcie procedury pozasądowego rozwiązania sporów konsumenckich</w:t>
      </w:r>
    </w:p>
    <w:p w14:paraId="20E22D2E" w14:textId="77777777" w:rsidR="00DC5FB0" w:rsidRPr="00BC78E4" w:rsidRDefault="00DC5FB0">
      <w:pPr>
        <w:jc w:val="center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606"/>
      </w:tblGrid>
      <w:tr w:rsidR="00DC5FB0" w:rsidRPr="00BC78E4" w14:paraId="3E1F9B9A" w14:textId="77777777">
        <w:tc>
          <w:tcPr>
            <w:tcW w:w="105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1FEC0F9C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Wnioskodawca</w:t>
            </w:r>
          </w:p>
        </w:tc>
      </w:tr>
      <w:tr w:rsidR="00DC5FB0" w:rsidRPr="00BC78E4" w14:paraId="5F1416B2" w14:textId="77777777">
        <w:trPr>
          <w:trHeight w:val="584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5DA14B2B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Imię i nazwisko/firma: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CDA3DD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1A950520" w14:textId="77777777">
        <w:trPr>
          <w:trHeight w:val="815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0B79A76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Adres/siedziba: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AD54A5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1A48F005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1F26587" w14:textId="77777777" w:rsidR="00DC5FB0" w:rsidRPr="00BC78E4" w:rsidRDefault="00FD6E72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Telefon/faks</w:t>
            </w:r>
            <w:r w:rsidR="00DC5FB0" w:rsidRPr="00BC78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2DE222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6B6DF464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B2CB619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52C574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3761C2AC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44586E7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Występujący w imieniu:</w:t>
            </w:r>
          </w:p>
          <w:p w14:paraId="2A553F62" w14:textId="77777777" w:rsidR="00DC5FB0" w:rsidRPr="00BC78E4" w:rsidRDefault="00DC5FB0">
            <w:pPr>
              <w:ind w:right="-1"/>
              <w:rPr>
                <w:b/>
                <w:sz w:val="18"/>
                <w:szCs w:val="18"/>
              </w:rPr>
            </w:pPr>
            <w:r w:rsidRPr="00BC78E4">
              <w:rPr>
                <w:sz w:val="18"/>
                <w:szCs w:val="18"/>
              </w:rPr>
              <w:t>(wypełnić wówczas, gdy skargę składa przedstawiciel wnioskodawcy)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6D68FF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68BA4FEB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C7617A0" w14:textId="77777777" w:rsidR="00DC5FB0" w:rsidRPr="00BC78E4" w:rsidRDefault="00DC5FB0">
            <w:pPr>
              <w:ind w:right="-1"/>
              <w:rPr>
                <w:rFonts w:eastAsia="Calibri"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Wnioskodawca</w:t>
            </w:r>
            <w:r w:rsidR="00A1006E" w:rsidRPr="00BC78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75387C" w14:textId="77777777" w:rsidR="00DC5FB0" w:rsidRPr="00BC78E4" w:rsidRDefault="00DC5FB0">
            <w:pPr>
              <w:ind w:right="-1"/>
              <w:rPr>
                <w:rFonts w:eastAsia="Calibri"/>
                <w:sz w:val="24"/>
                <w:szCs w:val="24"/>
              </w:rPr>
            </w:pP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 </w:t>
            </w:r>
            <w:r w:rsidRPr="00BC78E4">
              <w:rPr>
                <w:sz w:val="24"/>
                <w:szCs w:val="24"/>
              </w:rPr>
              <w:t>konsument</w:t>
            </w:r>
            <w:r w:rsidRPr="00BC78E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049AFA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 </w:t>
            </w:r>
            <w:r w:rsidRPr="00BC78E4">
              <w:rPr>
                <w:sz w:val="24"/>
                <w:szCs w:val="24"/>
              </w:rPr>
              <w:t>przedsiębiorc</w:t>
            </w:r>
            <w:r w:rsidR="00A1006E" w:rsidRPr="00BC78E4">
              <w:rPr>
                <w:sz w:val="24"/>
                <w:szCs w:val="24"/>
              </w:rPr>
              <w:t>a</w:t>
            </w:r>
            <w:r w:rsidRPr="00BC78E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C5FB0" w:rsidRPr="00BC78E4" w14:paraId="5B0FDF36" w14:textId="77777777">
        <w:tc>
          <w:tcPr>
            <w:tcW w:w="105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4E98E82D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Druga strona sporu</w:t>
            </w:r>
          </w:p>
        </w:tc>
      </w:tr>
      <w:tr w:rsidR="00DC5FB0" w:rsidRPr="00BC78E4" w14:paraId="615209E6" w14:textId="77777777">
        <w:trPr>
          <w:trHeight w:val="584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AF304CB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Imię i nazwisko/firma: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0BA1FC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6F692AEC" w14:textId="77777777">
        <w:trPr>
          <w:trHeight w:val="815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352B617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Adres/siedziba: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05BA9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35E4C9CE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0A09958" w14:textId="77777777" w:rsidR="00DC5FB0" w:rsidRPr="00BC78E4" w:rsidRDefault="00FD6E72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Telefon/faks</w:t>
            </w:r>
            <w:r w:rsidR="00DC5FB0" w:rsidRPr="00BC78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79751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201E1DCC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51EB356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2B95E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  <w:tr w:rsidR="00DC5FB0" w:rsidRPr="00BC78E4" w14:paraId="1F928914" w14:textId="77777777">
        <w:trPr>
          <w:trHeight w:val="579"/>
        </w:trPr>
        <w:tc>
          <w:tcPr>
            <w:tcW w:w="3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E69DBFF" w14:textId="77777777" w:rsidR="00DC5FB0" w:rsidRPr="00BC78E4" w:rsidRDefault="00DC5FB0">
            <w:pPr>
              <w:ind w:right="-1"/>
              <w:rPr>
                <w:b/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Inne dane:</w:t>
            </w:r>
          </w:p>
        </w:tc>
        <w:tc>
          <w:tcPr>
            <w:tcW w:w="6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29AB03" w14:textId="77777777" w:rsidR="00DC5FB0" w:rsidRPr="00BC78E4" w:rsidRDefault="00DC5FB0">
            <w:pPr>
              <w:snapToGrid w:val="0"/>
              <w:ind w:right="-1"/>
              <w:rPr>
                <w:b/>
                <w:sz w:val="24"/>
                <w:szCs w:val="24"/>
              </w:rPr>
            </w:pPr>
          </w:p>
        </w:tc>
      </w:tr>
    </w:tbl>
    <w:p w14:paraId="53A188D3" w14:textId="77777777" w:rsidR="00DC5FB0" w:rsidRPr="00BC78E4" w:rsidRDefault="00DC5FB0">
      <w:pPr>
        <w:pStyle w:val="Tekstprzypisudolnego"/>
        <w:rPr>
          <w:sz w:val="24"/>
          <w:szCs w:val="24"/>
        </w:rPr>
      </w:pPr>
    </w:p>
    <w:p w14:paraId="770AE835" w14:textId="77777777" w:rsidR="00DC5FB0" w:rsidRPr="00BC78E4" w:rsidRDefault="00A1006E">
      <w:pPr>
        <w:pStyle w:val="Tekstprzypisudolnego"/>
        <w:jc w:val="both"/>
      </w:pPr>
      <w:r w:rsidRPr="00BC78E4">
        <w:rPr>
          <w:rFonts w:eastAsia="Calibri"/>
          <w:vertAlign w:val="superscript"/>
        </w:rPr>
        <w:t xml:space="preserve">1 </w:t>
      </w:r>
      <w:r w:rsidRPr="00BC78E4">
        <w:rPr>
          <w:b/>
        </w:rPr>
        <w:t>Konsument</w:t>
      </w:r>
      <w:r w:rsidRPr="00BC78E4">
        <w:t xml:space="preserve"> to</w:t>
      </w:r>
      <w:r w:rsidR="00DC5FB0" w:rsidRPr="00BC78E4">
        <w:t xml:space="preserve"> osob</w:t>
      </w:r>
      <w:r w:rsidRPr="00BC78E4">
        <w:t>a</w:t>
      </w:r>
      <w:r w:rsidR="00DC5FB0" w:rsidRPr="00BC78E4">
        <w:t xml:space="preserve"> fizyczną dokonującą z przedsiębiorcą czynności prawnej niezwiązanej bezpośrednio z jej działalnością gospodarczą lub zawodową.</w:t>
      </w:r>
    </w:p>
    <w:p w14:paraId="787B261F" w14:textId="77777777" w:rsidR="00DC5FB0" w:rsidRPr="00BC78E4" w:rsidRDefault="00DC5FB0">
      <w:pPr>
        <w:pStyle w:val="Tekstprzypisudolnego"/>
        <w:jc w:val="both"/>
      </w:pPr>
    </w:p>
    <w:p w14:paraId="2772709E" w14:textId="77777777" w:rsidR="00A1006E" w:rsidRPr="00BC78E4" w:rsidRDefault="00DC5FB0" w:rsidP="00BC78E4">
      <w:pPr>
        <w:pStyle w:val="Tekstprzypisudolnego"/>
        <w:jc w:val="both"/>
        <w:rPr>
          <w:b/>
        </w:rPr>
      </w:pPr>
      <w:r w:rsidRPr="00BC78E4">
        <w:rPr>
          <w:rStyle w:val="Znakiprzypiswdolnych"/>
        </w:rPr>
        <w:t>2</w:t>
      </w:r>
      <w:r w:rsidRPr="00BC78E4">
        <w:t xml:space="preserve"> </w:t>
      </w:r>
      <w:r w:rsidRPr="00BC78E4">
        <w:rPr>
          <w:b/>
        </w:rPr>
        <w:t>Przedsiębiorc</w:t>
      </w:r>
      <w:r w:rsidR="00BC78E4">
        <w:rPr>
          <w:b/>
        </w:rPr>
        <w:t>a</w:t>
      </w:r>
      <w:r w:rsidRPr="00BC78E4">
        <w:t xml:space="preserve"> </w:t>
      </w:r>
      <w:r w:rsidR="00BC78E4">
        <w:t>to</w:t>
      </w:r>
      <w:r w:rsidRPr="00BC78E4">
        <w:t xml:space="preserve"> osoba fizyczna, osoba prawna i jednostka organizacyjna </w:t>
      </w:r>
      <w:r w:rsidR="00BC78E4">
        <w:t>nie posiadająca osobowości prawnej</w:t>
      </w:r>
      <w:r w:rsidRPr="00BC78E4">
        <w:t>(np. spółka jawna, partnerska, komandytowa, komandytowo-akcyjna), prowadząca we własnym imieniu działalność gospodarczą lub zawodową.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518"/>
      </w:tblGrid>
      <w:tr w:rsidR="00DC5FB0" w:rsidRPr="00BC78E4" w14:paraId="68483855" w14:textId="77777777">
        <w:trPr>
          <w:trHeight w:val="487"/>
        </w:trPr>
        <w:tc>
          <w:tcPr>
            <w:tcW w:w="10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C5732E4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 xml:space="preserve">Postępowanie ma być prowadzone </w:t>
            </w:r>
            <w:r w:rsidRPr="00EB2ECA">
              <w:t>(zaznaczyć jedną opcję):</w:t>
            </w:r>
          </w:p>
        </w:tc>
      </w:tr>
      <w:tr w:rsidR="00DC5FB0" w:rsidRPr="00BC78E4" w14:paraId="3B05CC08" w14:textId="77777777">
        <w:trPr>
          <w:trHeight w:val="487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5F71C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 </w:t>
            </w:r>
            <w:r w:rsidRPr="00BC78E4">
              <w:rPr>
                <w:sz w:val="24"/>
                <w:szCs w:val="24"/>
              </w:rPr>
              <w:t>w trybie umożliwienia zbliżenia stanowisk stron w celu rozwiązania sporu</w:t>
            </w:r>
          </w:p>
        </w:tc>
      </w:tr>
      <w:tr w:rsidR="00DC5FB0" w:rsidRPr="00BC78E4" w14:paraId="57F5BBE7" w14:textId="77777777">
        <w:trPr>
          <w:trHeight w:val="487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712718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 </w:t>
            </w:r>
            <w:r w:rsidRPr="00BC78E4">
              <w:rPr>
                <w:sz w:val="24"/>
                <w:szCs w:val="24"/>
              </w:rPr>
              <w:t>w trybie przedstawienia stronom propozycji rozwiązania sporu</w:t>
            </w:r>
          </w:p>
        </w:tc>
      </w:tr>
    </w:tbl>
    <w:p w14:paraId="0936743F" w14:textId="77777777" w:rsidR="00DC5FB0" w:rsidRPr="00BC78E4" w:rsidRDefault="00DC5FB0">
      <w:pPr>
        <w:ind w:right="-1"/>
        <w:jc w:val="both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10"/>
        <w:gridCol w:w="7008"/>
      </w:tblGrid>
      <w:tr w:rsidR="00DC5FB0" w:rsidRPr="00BC78E4" w14:paraId="39A8E984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9165AE0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 xml:space="preserve">Przedmiot sporu </w:t>
            </w:r>
            <w:r w:rsidRPr="00EB2ECA">
              <w:t>(zaznaczyć właściwy lub wpisać inny niewymieniony poniżej):</w:t>
            </w:r>
          </w:p>
        </w:tc>
      </w:tr>
      <w:tr w:rsidR="00DC5FB0" w:rsidRPr="00BC78E4" w14:paraId="1B6DAF81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1331E4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Wadliwość produktu</w:t>
            </w:r>
          </w:p>
        </w:tc>
      </w:tr>
      <w:tr w:rsidR="00DC5FB0" w:rsidRPr="00BC78E4" w14:paraId="4B01CCFE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F299C4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lastRenderedPageBreak/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Nienależyta jakość usługi</w:t>
            </w:r>
          </w:p>
        </w:tc>
      </w:tr>
      <w:tr w:rsidR="00DC5FB0" w:rsidRPr="00BC78E4" w14:paraId="78B8A80A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220F7B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Produkt niezgodny z zamówieniem</w:t>
            </w:r>
          </w:p>
        </w:tc>
      </w:tr>
      <w:tr w:rsidR="00DC5FB0" w:rsidRPr="00BC78E4" w14:paraId="08C82BAA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1376FA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Brak świadczenia usługi</w:t>
            </w:r>
          </w:p>
        </w:tc>
      </w:tr>
      <w:tr w:rsidR="00DC5FB0" w:rsidRPr="00BC78E4" w14:paraId="678A68F0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3FE03E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Zwłoka w dostarczeniu produktu</w:t>
            </w:r>
          </w:p>
        </w:tc>
      </w:tr>
      <w:tr w:rsidR="00DC5FB0" w:rsidRPr="00BC78E4" w14:paraId="4F06D5EA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E8A4CB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Zwłoka w świadczeniu usługi</w:t>
            </w:r>
          </w:p>
        </w:tc>
      </w:tr>
      <w:tr w:rsidR="00DC5FB0" w:rsidRPr="00BC78E4" w14:paraId="1A48DD02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494780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Niedostarczenie produktu</w:t>
            </w:r>
          </w:p>
        </w:tc>
      </w:tr>
      <w:tr w:rsidR="00DC5FB0" w:rsidRPr="00BC78E4" w14:paraId="2F6E1314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535197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Dodatkowe opłaty nie znane przy zawarciu umowy</w:t>
            </w:r>
          </w:p>
        </w:tc>
      </w:tr>
      <w:tr w:rsidR="00DC5FB0" w:rsidRPr="00BC78E4" w14:paraId="78432010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DEBE9C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Produkty/ usługi nie zamówione</w:t>
            </w:r>
          </w:p>
        </w:tc>
      </w:tr>
      <w:tr w:rsidR="00DC5FB0" w:rsidRPr="00BC78E4" w14:paraId="14E6D026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320B43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Brak lub niepełna informacja na temat produktu lub usługi</w:t>
            </w:r>
          </w:p>
        </w:tc>
      </w:tr>
      <w:tr w:rsidR="00DC5FB0" w:rsidRPr="00BC78E4" w14:paraId="304AD1C4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CC0E3B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Brak zapłaty ceny, jej części lub wynagrodzenia w kwocie</w:t>
            </w:r>
          </w:p>
        </w:tc>
      </w:tr>
      <w:tr w:rsidR="00DC5FB0" w:rsidRPr="00BC78E4" w14:paraId="7606163E" w14:textId="77777777" w:rsidTr="009B2C93">
        <w:trPr>
          <w:trHeight w:val="750"/>
        </w:trPr>
        <w:tc>
          <w:tcPr>
            <w:tcW w:w="351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415E0812" w14:textId="77777777" w:rsidR="00DC5FB0" w:rsidRPr="00BC78E4" w:rsidRDefault="00DC5FB0">
            <w:pPr>
              <w:rPr>
                <w:b/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Problem innego typu: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F687966" w14:textId="77777777" w:rsidR="00DC5FB0" w:rsidRPr="00BC78E4" w:rsidRDefault="00DC5FB0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9B2C93" w:rsidRPr="00BC78E4" w14:paraId="44387189" w14:textId="77777777" w:rsidTr="00A625F7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29040B5" w14:textId="77777777" w:rsidR="009B2C93" w:rsidRPr="002D7413" w:rsidRDefault="009B2C93" w:rsidP="002D7413">
            <w:pPr>
              <w:ind w:right="-1"/>
              <w:rPr>
                <w:b/>
                <w:sz w:val="24"/>
                <w:szCs w:val="24"/>
              </w:rPr>
            </w:pPr>
            <w:r w:rsidRPr="002D7413">
              <w:rPr>
                <w:b/>
                <w:sz w:val="24"/>
                <w:szCs w:val="24"/>
              </w:rPr>
              <w:t>Gdzie znajduje się przedmiot sporu.</w:t>
            </w:r>
          </w:p>
          <w:p w14:paraId="530F4714" w14:textId="77777777" w:rsidR="009B2C93" w:rsidRPr="00BC78E4" w:rsidRDefault="009B2C93" w:rsidP="009B2C93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26B69E" w14:textId="77777777" w:rsidR="009B2C93" w:rsidRPr="00BC78E4" w:rsidRDefault="009B2C93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4688011" w14:textId="77777777" w:rsidR="00DC5FB0" w:rsidRPr="00BC78E4" w:rsidRDefault="00DC5FB0">
      <w:pPr>
        <w:ind w:right="-1"/>
        <w:jc w:val="both"/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10"/>
        <w:gridCol w:w="7008"/>
      </w:tblGrid>
      <w:tr w:rsidR="00DC5FB0" w:rsidRPr="00BC78E4" w14:paraId="3DAA440B" w14:textId="77777777"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7805EA35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>Wartość przedmiotu sporu:</w:t>
            </w:r>
            <w:r w:rsidRPr="00BC78E4">
              <w:rPr>
                <w:sz w:val="24"/>
                <w:szCs w:val="24"/>
              </w:rPr>
              <w:br/>
            </w:r>
            <w:r w:rsidRPr="00791391">
              <w:t>(słownie w złotych lub innej walucie)</w:t>
            </w:r>
          </w:p>
        </w:tc>
        <w:tc>
          <w:tcPr>
            <w:tcW w:w="70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F6F1E3" w14:textId="77777777" w:rsidR="00DC5FB0" w:rsidRPr="00BC78E4" w:rsidRDefault="00DC5FB0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480124C6" w14:textId="77777777" w:rsidR="00DC5FB0" w:rsidRPr="00BC78E4" w:rsidRDefault="00DC5FB0">
      <w:pPr>
        <w:ind w:right="-1"/>
        <w:rPr>
          <w:sz w:val="24"/>
          <w:szCs w:val="24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DC5FB0" w:rsidRPr="009C7B6E" w14:paraId="076C19E1" w14:textId="77777777" w:rsidTr="009C7B6E">
        <w:trPr>
          <w:trHeight w:val="977"/>
        </w:trPr>
        <w:tc>
          <w:tcPr>
            <w:tcW w:w="10518" w:type="dxa"/>
            <w:shd w:val="clear" w:color="auto" w:fill="BFBFBF"/>
          </w:tcPr>
          <w:p w14:paraId="6EECA468" w14:textId="77777777" w:rsidR="00791391" w:rsidRPr="00791391" w:rsidRDefault="00DC5FB0" w:rsidP="009C7B6E">
            <w:pPr>
              <w:ind w:right="-1"/>
            </w:pPr>
            <w:r w:rsidRPr="009C7B6E">
              <w:rPr>
                <w:b/>
                <w:sz w:val="24"/>
                <w:szCs w:val="24"/>
              </w:rPr>
              <w:t>Opis okoliczności:</w:t>
            </w:r>
            <w:r w:rsidRPr="00791391">
              <w:br/>
              <w:t>(Podać datę i miejsce zawarcia umowy sprzedaży lub innej umowy o świadczeniu usługi, opisać produkt lub usługę, podać cenę, warunki płatności i wszelkie innego rodzaju informacje i argumenty mogące mieć znaczenie dla prowadzonego postępowania, w szczególności opis dotychczasowego przebiegu sporu):</w:t>
            </w:r>
          </w:p>
        </w:tc>
      </w:tr>
      <w:tr w:rsidR="00791391" w:rsidRPr="009C7B6E" w14:paraId="26A1A13E" w14:textId="77777777" w:rsidTr="009C7B6E">
        <w:trPr>
          <w:trHeight w:val="6874"/>
        </w:trPr>
        <w:tc>
          <w:tcPr>
            <w:tcW w:w="10518" w:type="dxa"/>
          </w:tcPr>
          <w:p w14:paraId="59297606" w14:textId="77777777" w:rsidR="00791391" w:rsidRPr="009C7B6E" w:rsidRDefault="00791391" w:rsidP="009B2C93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  <w:r w:rsidRPr="00791391">
              <w:t>……………………………………………………………………………………………………………………………………………</w:t>
            </w:r>
            <w:r w:rsidR="009B2C9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B2ECA" w:rsidRPr="009C7B6E" w14:paraId="00F2191A" w14:textId="77777777" w:rsidTr="009B2C93">
        <w:trPr>
          <w:trHeight w:val="3113"/>
        </w:trPr>
        <w:tc>
          <w:tcPr>
            <w:tcW w:w="10518" w:type="dxa"/>
          </w:tcPr>
          <w:p w14:paraId="21B391EE" w14:textId="77777777" w:rsidR="00EB2ECA" w:rsidRPr="009C7B6E" w:rsidRDefault="00EB2ECA" w:rsidP="009B2C93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  <w:r w:rsidRPr="00791391"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2B9B26A" w14:textId="77777777" w:rsidR="00EB2ECA" w:rsidRDefault="00EB2ECA">
      <w:pPr>
        <w:ind w:right="-1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10"/>
        <w:gridCol w:w="7008"/>
      </w:tblGrid>
      <w:tr w:rsidR="00DC5FB0" w:rsidRPr="00BC78E4" w14:paraId="269A3414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8FE80A7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t xml:space="preserve">Żądanie wnioskodawcy </w:t>
            </w:r>
            <w:r w:rsidRPr="00791391">
              <w:t>(zaznaczyć właściwy lub wpisać inne niewymieniony poniżej):</w:t>
            </w:r>
          </w:p>
        </w:tc>
      </w:tr>
      <w:tr w:rsidR="00DC5FB0" w:rsidRPr="00BC78E4" w14:paraId="382D03C8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CC9998" w14:textId="77777777" w:rsidR="00DC5FB0" w:rsidRPr="00BC78E4" w:rsidRDefault="00DC5FB0">
            <w:pPr>
              <w:ind w:right="-1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Wymiana produktu</w:t>
            </w:r>
          </w:p>
        </w:tc>
      </w:tr>
      <w:tr w:rsidR="00DC5FB0" w:rsidRPr="00BC78E4" w14:paraId="67DE8504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F6E5E6" w14:textId="77777777" w:rsidR="00DC5FB0" w:rsidRPr="00BC78E4" w:rsidRDefault="00DC5FB0">
            <w:pPr>
              <w:ind w:right="-1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Naprawa produktu lub należyte wykonanie  usługi</w:t>
            </w:r>
          </w:p>
        </w:tc>
      </w:tr>
      <w:tr w:rsidR="00DC5FB0" w:rsidRPr="00BC78E4" w14:paraId="7FC8F958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A1C9D6" w14:textId="77777777" w:rsidR="00DC5FB0" w:rsidRPr="00BC78E4" w:rsidRDefault="00DC5FB0">
            <w:pPr>
              <w:ind w:right="-1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Obniżenie ceny</w:t>
            </w:r>
          </w:p>
        </w:tc>
      </w:tr>
      <w:tr w:rsidR="00DC5FB0" w:rsidRPr="00BC78E4" w14:paraId="5290D825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12A6AB" w14:textId="77777777" w:rsidR="00DC5FB0" w:rsidRPr="00BC78E4" w:rsidRDefault="00DC5FB0">
            <w:pPr>
              <w:ind w:right="-1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Odstąpienie od umowy</w:t>
            </w:r>
          </w:p>
        </w:tc>
      </w:tr>
      <w:tr w:rsidR="00DC5FB0" w:rsidRPr="00BC78E4" w14:paraId="17158369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C0DE1B" w14:textId="77777777" w:rsidR="00DC5FB0" w:rsidRPr="00BC78E4" w:rsidRDefault="00DC5FB0">
            <w:pPr>
              <w:ind w:right="-1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Dostawa produktu lub świadczenie usługi</w:t>
            </w:r>
          </w:p>
        </w:tc>
      </w:tr>
      <w:tr w:rsidR="00DC5FB0" w:rsidRPr="00BC78E4" w14:paraId="6A71403C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5EFF34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Informacja na temat produktu/usługi</w:t>
            </w:r>
          </w:p>
        </w:tc>
      </w:tr>
      <w:tr w:rsidR="00DC5FB0" w:rsidRPr="00BC78E4" w14:paraId="22BE90A2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A2F8A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Zapłata ceny/wynagrodzenia lub innej kwoty</w:t>
            </w:r>
          </w:p>
        </w:tc>
      </w:tr>
      <w:tr w:rsidR="00DC5FB0" w:rsidRPr="00BC78E4" w14:paraId="60B7FA77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BF65FB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Zwrot innych dokonanych wpłat w wysokości</w:t>
            </w:r>
          </w:p>
        </w:tc>
      </w:tr>
      <w:tr w:rsidR="00DC5FB0" w:rsidRPr="00BC78E4" w14:paraId="4F36EA10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108E7C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Żądanie odsetek</w:t>
            </w:r>
          </w:p>
        </w:tc>
      </w:tr>
      <w:tr w:rsidR="00DC5FB0" w:rsidRPr="00BC78E4" w14:paraId="0487E540" w14:textId="77777777">
        <w:trPr>
          <w:trHeight w:val="439"/>
        </w:trPr>
        <w:tc>
          <w:tcPr>
            <w:tcW w:w="105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BE3870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Żądanie naprawienia szkody/wypłaty odszkodowania</w:t>
            </w:r>
          </w:p>
        </w:tc>
      </w:tr>
      <w:tr w:rsidR="00DC5FB0" w:rsidRPr="00BC78E4" w14:paraId="512A9EBA" w14:textId="77777777">
        <w:trPr>
          <w:trHeight w:val="1273"/>
        </w:trPr>
        <w:tc>
          <w:tcPr>
            <w:tcW w:w="35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C728371" w14:textId="77777777" w:rsidR="00DC5FB0" w:rsidRPr="00BC78E4" w:rsidRDefault="00DC5FB0">
            <w:pPr>
              <w:rPr>
                <w:b/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</w:t>
            </w:r>
            <w:r w:rsidRPr="00BC78E4">
              <w:rPr>
                <w:rFonts w:eastAsia="Calibri"/>
                <w:sz w:val="24"/>
                <w:szCs w:val="24"/>
              </w:rPr>
              <w:t xml:space="preserve"> </w:t>
            </w:r>
            <w:r w:rsidRPr="00BC78E4">
              <w:rPr>
                <w:sz w:val="24"/>
                <w:szCs w:val="24"/>
              </w:rPr>
              <w:t>Żądanie innego rodzaju: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2972ED" w14:textId="77777777" w:rsidR="00DC5FB0" w:rsidRPr="00BC78E4" w:rsidRDefault="00DC5FB0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B181AFD" w14:textId="77777777" w:rsidR="00DC5FB0" w:rsidRDefault="00DC5FB0">
      <w:pPr>
        <w:ind w:right="-1"/>
        <w:rPr>
          <w:sz w:val="24"/>
          <w:szCs w:val="24"/>
        </w:rPr>
      </w:pPr>
    </w:p>
    <w:p w14:paraId="16D046D6" w14:textId="77777777" w:rsidR="00016CA1" w:rsidRDefault="00016CA1">
      <w:pPr>
        <w:ind w:right="-1"/>
        <w:rPr>
          <w:sz w:val="24"/>
          <w:szCs w:val="24"/>
        </w:rPr>
      </w:pPr>
    </w:p>
    <w:p w14:paraId="4F3A3B03" w14:textId="77777777" w:rsidR="00016CA1" w:rsidRDefault="00016CA1">
      <w:pPr>
        <w:ind w:right="-1"/>
        <w:rPr>
          <w:sz w:val="24"/>
          <w:szCs w:val="24"/>
        </w:rPr>
      </w:pPr>
    </w:p>
    <w:p w14:paraId="07F6AF92" w14:textId="77777777" w:rsidR="00016CA1" w:rsidRPr="00BC78E4" w:rsidRDefault="00016CA1">
      <w:pPr>
        <w:ind w:right="-1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518"/>
      </w:tblGrid>
      <w:tr w:rsidR="00DC5FB0" w:rsidRPr="00BC78E4" w14:paraId="087C90C9" w14:textId="77777777">
        <w:trPr>
          <w:trHeight w:val="759"/>
        </w:trPr>
        <w:tc>
          <w:tcPr>
            <w:tcW w:w="10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DBA2079" w14:textId="77777777" w:rsidR="00DC5FB0" w:rsidRPr="00BC78E4" w:rsidRDefault="00DC5FB0">
            <w:pPr>
              <w:ind w:right="-1"/>
              <w:rPr>
                <w:sz w:val="24"/>
                <w:szCs w:val="24"/>
              </w:rPr>
            </w:pPr>
            <w:r w:rsidRPr="00BC78E4">
              <w:rPr>
                <w:b/>
                <w:sz w:val="24"/>
                <w:szCs w:val="24"/>
              </w:rPr>
              <w:lastRenderedPageBreak/>
              <w:t>Oświadczenia wnioskodawcy:</w:t>
            </w:r>
          </w:p>
        </w:tc>
      </w:tr>
      <w:tr w:rsidR="00DC5FB0" w:rsidRPr="00BC78E4" w14:paraId="6575AE1E" w14:textId="77777777">
        <w:trPr>
          <w:trHeight w:val="759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CB25CB" w14:textId="77777777" w:rsidR="00DC5FB0" w:rsidRPr="00BC78E4" w:rsidRDefault="00DC5FB0">
            <w:pPr>
              <w:numPr>
                <w:ilvl w:val="0"/>
                <w:numId w:val="3"/>
              </w:numPr>
              <w:ind w:left="284" w:right="-1" w:hanging="284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Oświadczam, że wyrażam zgodę na wszczęcie i prowadzenie procedury pozasądowego rozwiązywania sporów konsumenckich.</w:t>
            </w:r>
          </w:p>
        </w:tc>
      </w:tr>
      <w:tr w:rsidR="00DC5FB0" w:rsidRPr="00BC78E4" w14:paraId="61E2E900" w14:textId="77777777">
        <w:trPr>
          <w:trHeight w:val="759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A598C6" w14:textId="77777777" w:rsidR="00DC5FB0" w:rsidRPr="00BC78E4" w:rsidRDefault="00DC5FB0">
            <w:pPr>
              <w:numPr>
                <w:ilvl w:val="0"/>
                <w:numId w:val="3"/>
              </w:numPr>
              <w:ind w:left="284" w:right="-1" w:hanging="284"/>
              <w:jc w:val="both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 xml:space="preserve">Oświadczam, że podjąłem próbę kontaktu z drugą stroną i próbę bezpośredniego rozwiązania sporu. </w:t>
            </w:r>
          </w:p>
        </w:tc>
      </w:tr>
      <w:tr w:rsidR="00DC5FB0" w:rsidRPr="00BC78E4" w14:paraId="12A5A877" w14:textId="77777777">
        <w:trPr>
          <w:trHeight w:val="759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11959E" w14:textId="77777777" w:rsidR="00DC5FB0" w:rsidRPr="00BC78E4" w:rsidRDefault="00DC5FB0">
            <w:pPr>
              <w:numPr>
                <w:ilvl w:val="0"/>
                <w:numId w:val="3"/>
              </w:numPr>
              <w:ind w:left="284" w:right="-1" w:hanging="284"/>
              <w:rPr>
                <w:sz w:val="24"/>
                <w:szCs w:val="24"/>
              </w:rPr>
            </w:pPr>
            <w:r w:rsidRPr="00BC78E4">
              <w:rPr>
                <w:sz w:val="24"/>
                <w:szCs w:val="24"/>
              </w:rPr>
              <w:t>Oświadczam, że sprawa o roszczenie objęte wnioskiem nie jest w toku oraz nie została już rozpatrzona przez Inspekcję, stały sąd polubowny ani inny właściwy podmiot lub sąd.</w:t>
            </w:r>
          </w:p>
        </w:tc>
      </w:tr>
    </w:tbl>
    <w:p w14:paraId="783C9D71" w14:textId="77777777" w:rsidR="00DC5FB0" w:rsidRPr="00BC78E4" w:rsidRDefault="00DC5FB0" w:rsidP="00EB2ECA">
      <w:pPr>
        <w:ind w:right="-1"/>
        <w:rPr>
          <w:sz w:val="24"/>
          <w:szCs w:val="24"/>
        </w:rPr>
      </w:pPr>
    </w:p>
    <w:p w14:paraId="4870EB71" w14:textId="77777777" w:rsidR="00DC5FB0" w:rsidRPr="00BC78E4" w:rsidRDefault="00DC5FB0">
      <w:pPr>
        <w:ind w:left="4956" w:right="-1" w:firstLine="708"/>
        <w:rPr>
          <w:rFonts w:eastAsia="Calibri"/>
          <w:sz w:val="24"/>
          <w:szCs w:val="24"/>
        </w:rPr>
      </w:pPr>
      <w:r w:rsidRPr="00BC78E4">
        <w:rPr>
          <w:rFonts w:eastAsia="Calibri"/>
          <w:sz w:val="24"/>
          <w:szCs w:val="24"/>
        </w:rPr>
        <w:t>…………………</w:t>
      </w:r>
      <w:r w:rsidRPr="00BC78E4">
        <w:rPr>
          <w:sz w:val="24"/>
          <w:szCs w:val="24"/>
        </w:rPr>
        <w:t>........................</w:t>
      </w:r>
      <w:r w:rsidR="000829A2">
        <w:rPr>
          <w:sz w:val="24"/>
          <w:szCs w:val="24"/>
        </w:rPr>
        <w:t>..........................</w:t>
      </w:r>
    </w:p>
    <w:p w14:paraId="2F051D67" w14:textId="77777777" w:rsidR="00DC5FB0" w:rsidRPr="00BC78E4" w:rsidRDefault="00DC5FB0">
      <w:pPr>
        <w:ind w:right="-1"/>
        <w:rPr>
          <w:i/>
          <w:sz w:val="24"/>
          <w:szCs w:val="24"/>
        </w:rPr>
      </w:pPr>
      <w:r w:rsidRPr="00BC78E4">
        <w:rPr>
          <w:rFonts w:eastAsia="Calibri"/>
          <w:sz w:val="24"/>
          <w:szCs w:val="24"/>
        </w:rPr>
        <w:t xml:space="preserve">       </w:t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</w:r>
      <w:r w:rsidRPr="00BC78E4">
        <w:rPr>
          <w:sz w:val="24"/>
          <w:szCs w:val="24"/>
        </w:rPr>
        <w:tab/>
        <w:t xml:space="preserve">     </w:t>
      </w:r>
      <w:r w:rsidR="000829A2">
        <w:rPr>
          <w:sz w:val="24"/>
          <w:szCs w:val="24"/>
        </w:rPr>
        <w:t xml:space="preserve">    </w:t>
      </w:r>
      <w:r w:rsidRPr="00BC78E4">
        <w:rPr>
          <w:i/>
          <w:sz w:val="24"/>
          <w:szCs w:val="24"/>
        </w:rPr>
        <w:t>(podpis wnioskodawcy)</w:t>
      </w:r>
    </w:p>
    <w:p w14:paraId="7245B99A" w14:textId="77777777" w:rsidR="00DC5FB0" w:rsidRPr="00791391" w:rsidRDefault="00DC5FB0">
      <w:pPr>
        <w:ind w:left="6372" w:right="-1"/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518"/>
      </w:tblGrid>
      <w:tr w:rsidR="00DC5FB0" w:rsidRPr="00791391" w14:paraId="4523B420" w14:textId="77777777">
        <w:trPr>
          <w:trHeight w:val="487"/>
        </w:trPr>
        <w:tc>
          <w:tcPr>
            <w:tcW w:w="10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7EE4A32" w14:textId="77777777" w:rsidR="00DC5FB0" w:rsidRPr="00403ED9" w:rsidRDefault="00DC5FB0">
            <w:pPr>
              <w:ind w:right="-1"/>
              <w:rPr>
                <w:b/>
                <w:sz w:val="24"/>
                <w:szCs w:val="24"/>
              </w:rPr>
            </w:pPr>
            <w:r w:rsidRPr="00403ED9">
              <w:rPr>
                <w:b/>
                <w:sz w:val="24"/>
                <w:szCs w:val="24"/>
              </w:rPr>
              <w:t>Załączniki:</w:t>
            </w:r>
          </w:p>
          <w:p w14:paraId="0BA146BF" w14:textId="77777777" w:rsidR="00DC5FB0" w:rsidRPr="00791391" w:rsidRDefault="00DC5FB0">
            <w:pPr>
              <w:ind w:right="-1"/>
              <w:jc w:val="both"/>
              <w:rPr>
                <w:sz w:val="24"/>
                <w:szCs w:val="24"/>
              </w:rPr>
            </w:pPr>
            <w:r w:rsidRPr="00791391">
              <w:t>W miarę możliwości do wniosku załączyć po jednej kopii lub formie skanu posiadanych dokumentów związanych ze sprawą, np.: dowodu zakupu, (paragon, rachunek, faktura), umowy, zgłoszenia reklamacyjnego, odpowiedzi przedsiębiorcy albo konsumenta, pozostałej korespondencji lub inne dokumenty dotyczące sprawy.</w:t>
            </w:r>
          </w:p>
        </w:tc>
      </w:tr>
      <w:tr w:rsidR="00DC5FB0" w:rsidRPr="00791391" w14:paraId="7F6AD1FA" w14:textId="77777777" w:rsidTr="00EB2ECA">
        <w:trPr>
          <w:trHeight w:val="203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C205F2" w14:textId="77777777" w:rsidR="00DC5FB0" w:rsidRPr="00791391" w:rsidRDefault="00EB2ECA" w:rsidP="00EB2ECA">
            <w:pPr>
              <w:snapToGrid w:val="0"/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2ECA" w:rsidRPr="00791391" w14:paraId="506EA98B" w14:textId="77777777" w:rsidTr="00EB2ECA">
        <w:trPr>
          <w:trHeight w:val="272"/>
        </w:trPr>
        <w:tc>
          <w:tcPr>
            <w:tcW w:w="1051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066572" w14:textId="77777777" w:rsidR="00EB2ECA" w:rsidRPr="00791391" w:rsidRDefault="00EB2ECA" w:rsidP="00EB2ECA">
            <w:pPr>
              <w:snapToGrid w:val="0"/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391" w:rsidRPr="00791391" w14:paraId="689AA759" w14:textId="77777777" w:rsidTr="00EB2ECA">
        <w:trPr>
          <w:trHeight w:val="285"/>
        </w:trPr>
        <w:tc>
          <w:tcPr>
            <w:tcW w:w="1051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6B1F40" w14:textId="77777777" w:rsidR="00791391" w:rsidRPr="00791391" w:rsidRDefault="00EB2ECA" w:rsidP="00EB2E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2ECA" w:rsidRPr="00791391" w14:paraId="43A79C85" w14:textId="77777777" w:rsidTr="00EB2ECA">
        <w:trPr>
          <w:trHeight w:val="253"/>
        </w:trPr>
        <w:tc>
          <w:tcPr>
            <w:tcW w:w="105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12FE04" w14:textId="77777777" w:rsidR="00EB2ECA" w:rsidRDefault="00EB2ECA" w:rsidP="00EB2E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1391" w:rsidRPr="00791391" w14:paraId="14A791C0" w14:textId="77777777" w:rsidTr="00EB2ECA">
        <w:trPr>
          <w:trHeight w:val="231"/>
        </w:trPr>
        <w:tc>
          <w:tcPr>
            <w:tcW w:w="105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2C7595" w14:textId="77777777" w:rsidR="00791391" w:rsidRDefault="00EB2ECA" w:rsidP="00EB2E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2ECA" w:rsidRPr="00791391" w14:paraId="3D6CB43C" w14:textId="77777777" w:rsidTr="00EB2ECA">
        <w:trPr>
          <w:trHeight w:val="312"/>
        </w:trPr>
        <w:tc>
          <w:tcPr>
            <w:tcW w:w="105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8F2433" w14:textId="77777777" w:rsidR="00EB2ECA" w:rsidRDefault="00EB2ECA" w:rsidP="00EB2E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E4B3771" w14:textId="77777777" w:rsidR="00EB2ECA" w:rsidRDefault="00EB2ECA" w:rsidP="00EB2ECA">
      <w:pPr>
        <w:ind w:right="-1"/>
        <w:jc w:val="both"/>
        <w:rPr>
          <w:sz w:val="24"/>
          <w:szCs w:val="24"/>
        </w:rPr>
      </w:pPr>
    </w:p>
    <w:p w14:paraId="769AB520" w14:textId="77777777" w:rsidR="000658BF" w:rsidRPr="000658BF" w:rsidRDefault="000658BF" w:rsidP="000658B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8238CFB" w14:textId="77777777" w:rsidR="00DC5FB0" w:rsidRPr="00BC78E4" w:rsidRDefault="00DC5FB0">
      <w:pPr>
        <w:ind w:right="-1"/>
        <w:jc w:val="both"/>
        <w:rPr>
          <w:sz w:val="24"/>
          <w:szCs w:val="24"/>
        </w:rPr>
      </w:pPr>
    </w:p>
    <w:p w14:paraId="76E43280" w14:textId="77777777" w:rsidR="00DC5FB0" w:rsidRDefault="00DC5FB0" w:rsidP="00EB2ECA">
      <w:pPr>
        <w:ind w:right="-1"/>
        <w:rPr>
          <w:sz w:val="24"/>
          <w:szCs w:val="24"/>
        </w:rPr>
      </w:pPr>
      <w:r w:rsidRPr="00BC78E4">
        <w:rPr>
          <w:sz w:val="24"/>
          <w:szCs w:val="24"/>
        </w:rPr>
        <w:t>Miejscowość: ...............</w:t>
      </w:r>
      <w:r w:rsidR="00EB2ECA">
        <w:rPr>
          <w:sz w:val="24"/>
          <w:szCs w:val="24"/>
        </w:rPr>
        <w:t>.....................</w:t>
      </w:r>
      <w:r w:rsidRPr="00BC78E4">
        <w:rPr>
          <w:sz w:val="24"/>
          <w:szCs w:val="24"/>
        </w:rPr>
        <w:t>, data: ................................., podpis: ...........................................</w:t>
      </w:r>
      <w:r w:rsidR="00EB2ECA">
        <w:rPr>
          <w:sz w:val="24"/>
          <w:szCs w:val="24"/>
        </w:rPr>
        <w:t>.........</w:t>
      </w:r>
    </w:p>
    <w:p w14:paraId="2B7256FB" w14:textId="77777777" w:rsidR="000658BF" w:rsidRDefault="000658BF" w:rsidP="00EB2ECA">
      <w:pPr>
        <w:ind w:right="-1"/>
        <w:rPr>
          <w:sz w:val="24"/>
          <w:szCs w:val="24"/>
        </w:rPr>
      </w:pPr>
    </w:p>
    <w:p w14:paraId="5C7FA609" w14:textId="77777777" w:rsidR="000658BF" w:rsidRDefault="000658BF" w:rsidP="00EB2ECA">
      <w:pPr>
        <w:ind w:right="-1"/>
        <w:rPr>
          <w:sz w:val="24"/>
          <w:szCs w:val="24"/>
        </w:rPr>
      </w:pPr>
    </w:p>
    <w:p w14:paraId="281192B8" w14:textId="77777777" w:rsidR="000658BF" w:rsidRDefault="000658BF">
      <w:pPr>
        <w:ind w:right="-1"/>
        <w:rPr>
          <w:sz w:val="24"/>
          <w:szCs w:val="24"/>
        </w:rPr>
      </w:pPr>
    </w:p>
    <w:p w14:paraId="45366274" w14:textId="77777777" w:rsidR="00022A79" w:rsidRDefault="00022A79">
      <w:pPr>
        <w:ind w:right="-1"/>
        <w:rPr>
          <w:sz w:val="24"/>
          <w:szCs w:val="24"/>
        </w:rPr>
      </w:pPr>
    </w:p>
    <w:p w14:paraId="526BCC2A" w14:textId="77777777" w:rsidR="00D00C18" w:rsidRDefault="00D00C18">
      <w:pPr>
        <w:ind w:right="-1"/>
        <w:rPr>
          <w:sz w:val="24"/>
          <w:szCs w:val="24"/>
        </w:rPr>
      </w:pPr>
    </w:p>
    <w:p w14:paraId="0C8440CD" w14:textId="77777777" w:rsidR="00D00C18" w:rsidRDefault="00D00C18">
      <w:pPr>
        <w:ind w:right="-1"/>
        <w:rPr>
          <w:sz w:val="24"/>
          <w:szCs w:val="24"/>
        </w:rPr>
      </w:pPr>
    </w:p>
    <w:p w14:paraId="48B6AE45" w14:textId="77777777" w:rsidR="00D00C18" w:rsidRDefault="00D00C18">
      <w:pPr>
        <w:ind w:right="-1"/>
        <w:rPr>
          <w:sz w:val="24"/>
          <w:szCs w:val="24"/>
        </w:rPr>
      </w:pPr>
    </w:p>
    <w:p w14:paraId="234876F1" w14:textId="77777777" w:rsidR="00D00C18" w:rsidRDefault="00D00C18">
      <w:pPr>
        <w:ind w:right="-1"/>
        <w:rPr>
          <w:sz w:val="24"/>
          <w:szCs w:val="24"/>
        </w:rPr>
      </w:pPr>
    </w:p>
    <w:p w14:paraId="2E07C847" w14:textId="77777777" w:rsidR="00D00C18" w:rsidRDefault="00D00C18">
      <w:pPr>
        <w:ind w:right="-1"/>
        <w:rPr>
          <w:sz w:val="24"/>
          <w:szCs w:val="24"/>
        </w:rPr>
      </w:pPr>
    </w:p>
    <w:p w14:paraId="7B9B25A1" w14:textId="77777777" w:rsidR="00D00C18" w:rsidRDefault="00D00C18">
      <w:pPr>
        <w:ind w:right="-1"/>
        <w:rPr>
          <w:sz w:val="24"/>
          <w:szCs w:val="24"/>
        </w:rPr>
      </w:pPr>
    </w:p>
    <w:p w14:paraId="09FF8987" w14:textId="77777777" w:rsidR="00D00C18" w:rsidRDefault="00D00C18">
      <w:pPr>
        <w:ind w:right="-1"/>
        <w:rPr>
          <w:sz w:val="24"/>
          <w:szCs w:val="24"/>
        </w:rPr>
      </w:pPr>
    </w:p>
    <w:p w14:paraId="2B4BB338" w14:textId="77777777" w:rsidR="00D00C18" w:rsidRDefault="00D00C18">
      <w:pPr>
        <w:ind w:right="-1"/>
        <w:rPr>
          <w:sz w:val="24"/>
          <w:szCs w:val="24"/>
        </w:rPr>
      </w:pPr>
    </w:p>
    <w:p w14:paraId="12274782" w14:textId="77777777" w:rsidR="00D00C18" w:rsidRDefault="00D00C18">
      <w:pPr>
        <w:ind w:right="-1"/>
        <w:rPr>
          <w:sz w:val="24"/>
          <w:szCs w:val="24"/>
        </w:rPr>
      </w:pPr>
    </w:p>
    <w:p w14:paraId="07EF09BE" w14:textId="77777777" w:rsidR="00D00C18" w:rsidRDefault="00D00C18">
      <w:pPr>
        <w:ind w:right="-1"/>
        <w:rPr>
          <w:sz w:val="24"/>
          <w:szCs w:val="24"/>
        </w:rPr>
      </w:pPr>
    </w:p>
    <w:p w14:paraId="78556462" w14:textId="77777777" w:rsidR="00D00C18" w:rsidRDefault="00D00C18">
      <w:pPr>
        <w:ind w:right="-1"/>
        <w:rPr>
          <w:sz w:val="24"/>
          <w:szCs w:val="24"/>
        </w:rPr>
      </w:pPr>
    </w:p>
    <w:p w14:paraId="7EF903CD" w14:textId="77777777" w:rsidR="00D00C18" w:rsidRDefault="00D00C18">
      <w:pPr>
        <w:ind w:right="-1"/>
        <w:rPr>
          <w:sz w:val="24"/>
          <w:szCs w:val="24"/>
        </w:rPr>
      </w:pPr>
    </w:p>
    <w:p w14:paraId="3213C795" w14:textId="77777777" w:rsidR="00D00C18" w:rsidRDefault="00D00C18">
      <w:pPr>
        <w:ind w:right="-1"/>
        <w:rPr>
          <w:sz w:val="24"/>
          <w:szCs w:val="24"/>
        </w:rPr>
      </w:pPr>
    </w:p>
    <w:p w14:paraId="3BDC7F90" w14:textId="77777777" w:rsidR="00D00C18" w:rsidRDefault="00D00C18">
      <w:pPr>
        <w:ind w:right="-1"/>
        <w:rPr>
          <w:sz w:val="24"/>
          <w:szCs w:val="24"/>
        </w:rPr>
      </w:pPr>
    </w:p>
    <w:p w14:paraId="15168863" w14:textId="77777777" w:rsidR="00D00C18" w:rsidRDefault="00D00C18">
      <w:pPr>
        <w:ind w:right="-1"/>
        <w:rPr>
          <w:sz w:val="24"/>
          <w:szCs w:val="24"/>
        </w:rPr>
      </w:pPr>
    </w:p>
    <w:p w14:paraId="1C7B05F9" w14:textId="77777777" w:rsidR="00F50A70" w:rsidRDefault="00F50A70">
      <w:pPr>
        <w:ind w:right="-1"/>
        <w:rPr>
          <w:sz w:val="24"/>
          <w:szCs w:val="24"/>
        </w:rPr>
      </w:pPr>
    </w:p>
    <w:p w14:paraId="36A0EA4A" w14:textId="77777777" w:rsidR="00022A79" w:rsidRDefault="00022A79">
      <w:pPr>
        <w:ind w:right="-1"/>
        <w:rPr>
          <w:sz w:val="24"/>
          <w:szCs w:val="24"/>
        </w:rPr>
      </w:pPr>
    </w:p>
    <w:p w14:paraId="5648E1A3" w14:textId="77777777" w:rsidR="00022A79" w:rsidRDefault="00022A79">
      <w:pPr>
        <w:ind w:right="-1"/>
        <w:rPr>
          <w:sz w:val="24"/>
          <w:szCs w:val="24"/>
        </w:rPr>
      </w:pPr>
    </w:p>
    <w:p w14:paraId="4505125D" w14:textId="77777777" w:rsidR="002720A1" w:rsidRPr="002720A1" w:rsidRDefault="002720A1" w:rsidP="002720A1">
      <w:pPr>
        <w:jc w:val="center"/>
        <w:rPr>
          <w:rFonts w:cs="Calibri"/>
          <w:b/>
          <w:sz w:val="24"/>
          <w:szCs w:val="24"/>
        </w:rPr>
      </w:pPr>
      <w:r w:rsidRPr="002720A1">
        <w:rPr>
          <w:rFonts w:cs="Calibri"/>
          <w:b/>
          <w:sz w:val="24"/>
          <w:szCs w:val="24"/>
        </w:rPr>
        <w:lastRenderedPageBreak/>
        <w:t xml:space="preserve">Informacja dla osób, których dane osobowe </w:t>
      </w:r>
    </w:p>
    <w:p w14:paraId="6E9E660E" w14:textId="77777777" w:rsidR="002720A1" w:rsidRPr="002720A1" w:rsidRDefault="002720A1" w:rsidP="002720A1">
      <w:pPr>
        <w:jc w:val="center"/>
        <w:rPr>
          <w:rFonts w:cs="Calibri"/>
          <w:b/>
          <w:bCs/>
          <w:sz w:val="24"/>
          <w:szCs w:val="24"/>
        </w:rPr>
      </w:pPr>
      <w:r w:rsidRPr="002720A1">
        <w:rPr>
          <w:rFonts w:cs="Calibri"/>
          <w:b/>
          <w:sz w:val="24"/>
          <w:szCs w:val="24"/>
        </w:rPr>
        <w:t>przetwarzane są w postępowaniu</w:t>
      </w:r>
      <w:r w:rsidRPr="002720A1">
        <w:rPr>
          <w:rFonts w:cs="Calibri"/>
          <w:sz w:val="24"/>
          <w:szCs w:val="24"/>
        </w:rPr>
        <w:t xml:space="preserve"> </w:t>
      </w:r>
      <w:r w:rsidRPr="002720A1">
        <w:rPr>
          <w:rFonts w:cs="Calibri"/>
          <w:b/>
          <w:bCs/>
          <w:sz w:val="24"/>
          <w:szCs w:val="24"/>
        </w:rPr>
        <w:t xml:space="preserve">z zakresu </w:t>
      </w:r>
    </w:p>
    <w:p w14:paraId="4DBE12FB" w14:textId="77777777" w:rsidR="002720A1" w:rsidRPr="002720A1" w:rsidRDefault="002720A1" w:rsidP="002720A1">
      <w:pPr>
        <w:jc w:val="center"/>
        <w:rPr>
          <w:rFonts w:cs="Calibri"/>
          <w:b/>
          <w:sz w:val="24"/>
          <w:szCs w:val="24"/>
        </w:rPr>
      </w:pPr>
      <w:r w:rsidRPr="002720A1">
        <w:rPr>
          <w:rFonts w:cs="Calibri"/>
          <w:b/>
          <w:bCs/>
          <w:sz w:val="24"/>
          <w:szCs w:val="24"/>
        </w:rPr>
        <w:t>pozasądowego rozwiązywania sporów konsumenckich</w:t>
      </w:r>
    </w:p>
    <w:p w14:paraId="0FEB169B" w14:textId="77777777" w:rsidR="002720A1" w:rsidRPr="002720A1" w:rsidRDefault="002720A1" w:rsidP="002720A1">
      <w:pPr>
        <w:jc w:val="center"/>
        <w:rPr>
          <w:rFonts w:cs="Calibri"/>
          <w:b/>
          <w:bCs/>
          <w:sz w:val="16"/>
          <w:szCs w:val="16"/>
        </w:rPr>
      </w:pPr>
    </w:p>
    <w:p w14:paraId="48CEEF9B" w14:textId="77777777" w:rsidR="002720A1" w:rsidRPr="002720A1" w:rsidRDefault="002720A1" w:rsidP="002720A1">
      <w:pPr>
        <w:pStyle w:val="Akapitzlist"/>
        <w:spacing w:line="276" w:lineRule="auto"/>
        <w:ind w:left="567"/>
        <w:jc w:val="both"/>
        <w:rPr>
          <w:rFonts w:eastAsia="Times New Roman" w:cs="Calibri"/>
          <w:bCs/>
          <w:sz w:val="10"/>
          <w:szCs w:val="10"/>
          <w:lang w:eastAsia="pl-PL"/>
        </w:rPr>
      </w:pPr>
    </w:p>
    <w:p w14:paraId="45CAE919" w14:textId="77777777" w:rsidR="002720A1" w:rsidRPr="00B40E72" w:rsidRDefault="002720A1" w:rsidP="002720A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 xml:space="preserve">Administratorem </w:t>
      </w:r>
      <w:r w:rsidRPr="002720A1">
        <w:rPr>
          <w:rFonts w:eastAsia="Times New Roman" w:cs="Calibri"/>
          <w:sz w:val="20"/>
          <w:szCs w:val="20"/>
          <w:lang w:eastAsia="pl-PL"/>
        </w:rPr>
        <w:t>Państwa</w:t>
      </w: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sz w:val="20"/>
          <w:szCs w:val="20"/>
          <w:lang w:eastAsia="pl-PL"/>
        </w:rPr>
        <w:t>danych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sz w:val="20"/>
          <w:szCs w:val="20"/>
          <w:lang w:eastAsia="pl-PL"/>
        </w:rPr>
        <w:t>osobowych jest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 xml:space="preserve"> Mazowiecki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>Wojewódzki Inspektor Inspekcji Handlowej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>,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>z siedzibą w Warszawie przy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>ul. Sienkiewicza 3.</w:t>
      </w:r>
      <w:r w:rsidRPr="00B40E72">
        <w:rPr>
          <w:rFonts w:eastAsia="Times New Roman" w:cs="Calibri"/>
          <w:bCs/>
          <w:sz w:val="20"/>
          <w:szCs w:val="20"/>
          <w:lang w:eastAsia="pl-PL"/>
        </w:rPr>
        <w:t xml:space="preserve"> Z administratorem można kontaktować się </w:t>
      </w:r>
      <w:r>
        <w:rPr>
          <w:rFonts w:eastAsia="Times New Roman" w:cs="Calibri"/>
          <w:bCs/>
          <w:sz w:val="20"/>
          <w:szCs w:val="20"/>
          <w:lang w:eastAsia="pl-PL"/>
        </w:rPr>
        <w:br/>
      </w:r>
      <w:r w:rsidRPr="00B40E72">
        <w:rPr>
          <w:rFonts w:eastAsia="Times New Roman" w:cs="Calibri"/>
          <w:bCs/>
          <w:sz w:val="20"/>
          <w:szCs w:val="20"/>
          <w:lang w:eastAsia="pl-PL"/>
        </w:rPr>
        <w:t>w następujący sposób:</w:t>
      </w:r>
    </w:p>
    <w:p w14:paraId="145D2B1E" w14:textId="77777777" w:rsidR="002720A1" w:rsidRPr="00B40E72" w:rsidRDefault="002720A1" w:rsidP="002720A1">
      <w:pPr>
        <w:spacing w:line="276" w:lineRule="auto"/>
        <w:ind w:left="567" w:firstLine="141"/>
        <w:contextualSpacing/>
        <w:jc w:val="both"/>
        <w:rPr>
          <w:rFonts w:ascii="Calibri" w:hAnsi="Calibri" w:cs="Calibri"/>
          <w:bCs/>
          <w:lang w:eastAsia="pl-PL"/>
        </w:rPr>
      </w:pPr>
      <w:r w:rsidRPr="00B40E72">
        <w:rPr>
          <w:rFonts w:ascii="Calibri" w:hAnsi="Calibri" w:cs="Calibri"/>
          <w:bCs/>
          <w:lang w:eastAsia="pl-PL"/>
        </w:rPr>
        <w:t>• listownie: ul. Sienkiewicza 3, 00-015 Warszawa;</w:t>
      </w:r>
    </w:p>
    <w:p w14:paraId="554BD8DE" w14:textId="77777777" w:rsidR="002720A1" w:rsidRPr="00B40E72" w:rsidRDefault="002720A1" w:rsidP="002720A1">
      <w:pPr>
        <w:spacing w:line="276" w:lineRule="auto"/>
        <w:ind w:left="567" w:firstLine="141"/>
        <w:contextualSpacing/>
        <w:jc w:val="both"/>
        <w:rPr>
          <w:rFonts w:ascii="Calibri" w:hAnsi="Calibri" w:cs="Calibri"/>
          <w:bCs/>
          <w:lang w:eastAsia="pl-PL"/>
        </w:rPr>
      </w:pPr>
      <w:r w:rsidRPr="00B40E72">
        <w:rPr>
          <w:rFonts w:ascii="Calibri" w:hAnsi="Calibri" w:cs="Calibri"/>
          <w:bCs/>
          <w:lang w:eastAsia="pl-PL"/>
        </w:rPr>
        <w:t>• telefonicznie: 22-826-18-30 oraz 22-826-42-09;</w:t>
      </w:r>
    </w:p>
    <w:p w14:paraId="59CB949D" w14:textId="77777777" w:rsidR="002720A1" w:rsidRPr="00B40E72" w:rsidRDefault="002720A1" w:rsidP="002720A1">
      <w:pPr>
        <w:spacing w:line="276" w:lineRule="auto"/>
        <w:ind w:left="567" w:firstLine="141"/>
        <w:contextualSpacing/>
        <w:jc w:val="both"/>
        <w:rPr>
          <w:rFonts w:ascii="Calibri" w:hAnsi="Calibri" w:cs="Calibri"/>
          <w:bCs/>
          <w:lang w:eastAsia="pl-PL"/>
        </w:rPr>
      </w:pPr>
      <w:r w:rsidRPr="00B40E72">
        <w:rPr>
          <w:rFonts w:ascii="Calibri" w:hAnsi="Calibri" w:cs="Calibri"/>
          <w:bCs/>
          <w:lang w:eastAsia="pl-PL"/>
        </w:rPr>
        <w:t>• przez elektroniczną skrzynkę podawczą dostępną na stronie: wiih.org.pl;</w:t>
      </w:r>
    </w:p>
    <w:p w14:paraId="72112E50" w14:textId="77777777" w:rsidR="002720A1" w:rsidRPr="00B40E72" w:rsidRDefault="002720A1" w:rsidP="002720A1">
      <w:pPr>
        <w:spacing w:line="276" w:lineRule="auto"/>
        <w:ind w:left="567" w:firstLine="141"/>
        <w:contextualSpacing/>
        <w:jc w:val="both"/>
        <w:rPr>
          <w:rFonts w:ascii="Calibri" w:hAnsi="Calibri" w:cs="Calibri"/>
          <w:bCs/>
          <w:lang w:eastAsia="pl-PL"/>
        </w:rPr>
      </w:pPr>
      <w:r w:rsidRPr="00B40E72">
        <w:rPr>
          <w:rFonts w:ascii="Calibri" w:hAnsi="Calibri" w:cs="Calibri"/>
          <w:bCs/>
          <w:lang w:eastAsia="pl-PL"/>
        </w:rPr>
        <w:t xml:space="preserve">• pod adresem poczty elektronicznej: </w:t>
      </w:r>
      <w:hyperlink r:id="rId8" w:history="1">
        <w:r w:rsidRPr="00B40E72">
          <w:rPr>
            <w:rFonts w:ascii="Calibri" w:hAnsi="Calibri" w:cs="Calibri"/>
            <w:bCs/>
            <w:color w:val="0563C1"/>
            <w:u w:val="single"/>
            <w:lang w:eastAsia="pl-PL"/>
          </w:rPr>
          <w:t>ih_warszawa@wiih.org.pl</w:t>
        </w:r>
      </w:hyperlink>
      <w:r w:rsidRPr="00B40E72">
        <w:rPr>
          <w:rFonts w:ascii="Calibri" w:hAnsi="Calibri" w:cs="Calibri"/>
          <w:bCs/>
          <w:lang w:eastAsia="pl-PL"/>
        </w:rPr>
        <w:t>.</w:t>
      </w:r>
    </w:p>
    <w:p w14:paraId="182AA6C1" w14:textId="77777777" w:rsidR="002720A1" w:rsidRPr="002720A1" w:rsidRDefault="002720A1" w:rsidP="002720A1">
      <w:pPr>
        <w:pStyle w:val="Akapitzlist"/>
        <w:rPr>
          <w:rFonts w:eastAsia="Times New Roman" w:cs="Calibri"/>
          <w:b/>
          <w:bCs/>
          <w:sz w:val="10"/>
          <w:szCs w:val="10"/>
          <w:lang w:eastAsia="pl-PL"/>
        </w:rPr>
      </w:pPr>
    </w:p>
    <w:p w14:paraId="374BFEF9" w14:textId="77777777" w:rsidR="002720A1" w:rsidRPr="002720A1" w:rsidRDefault="002720A1" w:rsidP="002720A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 xml:space="preserve">Inspektor Ochrony Danych (IOD) </w:t>
      </w:r>
      <w:r w:rsidRPr="00E80622">
        <w:rPr>
          <w:rFonts w:eastAsia="Times New Roman" w:cs="Calibri"/>
          <w:bCs/>
          <w:sz w:val="20"/>
          <w:szCs w:val="20"/>
          <w:lang w:eastAsia="pl-PL"/>
        </w:rPr>
        <w:t xml:space="preserve">– Irena Kopyścińska, dostępna jest: 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telefonicznie: (22) 826 18 30 / 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br/>
        <w:t xml:space="preserve">826 42 09 wew. 31,  pod adresem e-mail: </w:t>
      </w:r>
      <w:hyperlink r:id="rId9" w:history="1">
        <w:r w:rsidRPr="002720A1">
          <w:rPr>
            <w:rStyle w:val="Hipercze"/>
            <w:rFonts w:eastAsia="Times New Roman" w:cs="Calibri"/>
            <w:sz w:val="20"/>
            <w:szCs w:val="20"/>
            <w:lang w:eastAsia="pl-PL"/>
          </w:rPr>
          <w:t>ikopyscinska@wiih.org.pl</w:t>
        </w:r>
      </w:hyperlink>
      <w:r w:rsidRPr="002720A1">
        <w:rPr>
          <w:rFonts w:eastAsia="Times New Roman" w:cs="Calibri"/>
          <w:bCs/>
          <w:sz w:val="20"/>
          <w:szCs w:val="20"/>
          <w:lang w:eastAsia="pl-PL"/>
        </w:rPr>
        <w:t>, a także pod adresem siedziby administratora.</w:t>
      </w:r>
    </w:p>
    <w:p w14:paraId="79816D85" w14:textId="77777777" w:rsidR="002720A1" w:rsidRPr="002720A1" w:rsidRDefault="002720A1" w:rsidP="002720A1">
      <w:pPr>
        <w:pStyle w:val="Akapitzlist"/>
        <w:spacing w:after="0" w:line="276" w:lineRule="auto"/>
        <w:ind w:left="567"/>
        <w:jc w:val="both"/>
        <w:rPr>
          <w:rFonts w:eastAsia="Times New Roman" w:cs="Calibri"/>
          <w:bCs/>
          <w:sz w:val="6"/>
          <w:szCs w:val="6"/>
          <w:lang w:eastAsia="pl-PL"/>
        </w:rPr>
      </w:pPr>
    </w:p>
    <w:p w14:paraId="75538A10" w14:textId="77777777" w:rsidR="002720A1" w:rsidRPr="002720A1" w:rsidRDefault="002720A1" w:rsidP="002720A1">
      <w:pPr>
        <w:pStyle w:val="Akapitzlist"/>
        <w:numPr>
          <w:ilvl w:val="0"/>
          <w:numId w:val="7"/>
        </w:numPr>
        <w:spacing w:before="240" w:line="276" w:lineRule="auto"/>
        <w:ind w:left="567" w:hanging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>Cel i podstawa prawna przetwarzania danych osobowych</w:t>
      </w:r>
    </w:p>
    <w:p w14:paraId="20E486AB" w14:textId="77777777" w:rsidR="002720A1" w:rsidRDefault="002720A1" w:rsidP="002720A1">
      <w:pPr>
        <w:pStyle w:val="Akapitzlist"/>
        <w:spacing w:before="240" w:line="276" w:lineRule="auto"/>
        <w:ind w:left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sz w:val="20"/>
          <w:szCs w:val="20"/>
          <w:lang w:eastAsia="pl-PL"/>
        </w:rPr>
        <w:t>Państwa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 dane będą przetwarzane w celu prowadzenia postępowań z zakresu pozasądowego rozwiązywania sporów konsumenckich, a następnie w celu z</w:t>
      </w:r>
      <w:r w:rsidRPr="00B16D4A">
        <w:rPr>
          <w:rFonts w:eastAsia="Times New Roman" w:cs="Calibri"/>
          <w:bCs/>
          <w:sz w:val="20"/>
          <w:szCs w:val="20"/>
          <w:lang w:eastAsia="pl-PL"/>
        </w:rPr>
        <w:t>archiwizowania zebranej w toku postępowania dokumentacji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B16D4A">
        <w:rPr>
          <w:rFonts w:eastAsia="Times New Roman" w:cs="Calibri"/>
          <w:bCs/>
          <w:sz w:val="20"/>
          <w:szCs w:val="20"/>
          <w:lang w:eastAsia="pl-PL"/>
        </w:rPr>
        <w:t xml:space="preserve"> tj.: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</w:p>
    <w:p w14:paraId="7A0F1586" w14:textId="77777777" w:rsidR="002720A1" w:rsidRPr="002720A1" w:rsidRDefault="002720A1" w:rsidP="002720A1">
      <w:pPr>
        <w:pStyle w:val="Akapitzlist"/>
        <w:spacing w:before="240" w:line="276" w:lineRule="auto"/>
        <w:ind w:left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• </w:t>
      </w:r>
      <w:bookmarkStart w:id="0" w:name="_Hlk201839137"/>
      <w:r w:rsidRPr="002720A1">
        <w:rPr>
          <w:rFonts w:eastAsia="Times New Roman" w:cs="Calibri"/>
          <w:bCs/>
          <w:sz w:val="20"/>
          <w:szCs w:val="20"/>
          <w:lang w:eastAsia="pl-PL"/>
        </w:rPr>
        <w:t>realizacji obowiązków prawnych ciążących na administratorze (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>art. 6 ust. 1  lit. c RODO</w:t>
      </w:r>
      <w:r w:rsidRPr="002720A1">
        <w:rPr>
          <w:rFonts w:eastAsia="Times New Roman" w:cs="Calibri"/>
          <w:b/>
          <w:sz w:val="20"/>
          <w:szCs w:val="20"/>
          <w:vertAlign w:val="superscript"/>
          <w:lang w:eastAsia="pl-PL"/>
        </w:rPr>
        <w:t>1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>)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 oraz </w:t>
      </w:r>
    </w:p>
    <w:p w14:paraId="2FB9B9DB" w14:textId="77777777" w:rsidR="002720A1" w:rsidRPr="00B16D4A" w:rsidRDefault="002720A1" w:rsidP="002720A1">
      <w:pPr>
        <w:pStyle w:val="Akapitzlist"/>
        <w:spacing w:before="240" w:line="276" w:lineRule="auto"/>
        <w:ind w:left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• wykonywania przez administratora zadań realizowanych w interesie publicznym, 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br/>
        <w:t xml:space="preserve">w szczególności przepisów ustawy </w:t>
      </w:r>
      <w:r w:rsidRPr="002720A1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o Inspekcji Handlowej 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oraz przepisów ustawy </w:t>
      </w:r>
      <w:r w:rsidRPr="002720A1">
        <w:rPr>
          <w:rFonts w:eastAsia="Times New Roman" w:cs="Calibri"/>
          <w:bCs/>
          <w:i/>
          <w:iCs/>
          <w:sz w:val="20"/>
          <w:szCs w:val="20"/>
          <w:lang w:eastAsia="pl-PL"/>
        </w:rPr>
        <w:t>o pozasądowym rozwiązywaniu sporów konsumenckich</w:t>
      </w:r>
      <w:r w:rsidRPr="002720A1">
        <w:rPr>
          <w:rFonts w:eastAsia="Times New Roman" w:cs="Calibri"/>
          <w:bCs/>
          <w:sz w:val="20"/>
          <w:szCs w:val="20"/>
          <w:lang w:eastAsia="pl-PL"/>
        </w:rPr>
        <w:t xml:space="preserve">  (</w:t>
      </w:r>
      <w:r w:rsidRPr="002720A1">
        <w:rPr>
          <w:rFonts w:eastAsia="Times New Roman" w:cs="Calibri"/>
          <w:b/>
          <w:sz w:val="20"/>
          <w:szCs w:val="20"/>
          <w:lang w:eastAsia="pl-PL"/>
        </w:rPr>
        <w:t>art. 6 ust. 1 lit. e RODO).</w:t>
      </w:r>
    </w:p>
    <w:bookmarkEnd w:id="0"/>
    <w:p w14:paraId="031BC9EC" w14:textId="77777777" w:rsidR="002720A1" w:rsidRPr="002720A1" w:rsidRDefault="002720A1" w:rsidP="002720A1">
      <w:pPr>
        <w:pStyle w:val="Akapitzlist"/>
        <w:spacing w:after="0" w:line="276" w:lineRule="auto"/>
        <w:ind w:left="709"/>
        <w:jc w:val="both"/>
        <w:rPr>
          <w:rFonts w:eastAsia="Times New Roman" w:cs="Calibri"/>
          <w:bCs/>
          <w:sz w:val="6"/>
          <w:szCs w:val="6"/>
          <w:lang w:eastAsia="pl-PL"/>
        </w:rPr>
      </w:pPr>
    </w:p>
    <w:p w14:paraId="5C1E2186" w14:textId="77777777" w:rsidR="002720A1" w:rsidRPr="002720A1" w:rsidRDefault="002720A1" w:rsidP="002720A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cs="Calibri"/>
          <w:b/>
          <w:bCs/>
          <w:sz w:val="20"/>
          <w:szCs w:val="20"/>
        </w:rPr>
        <w:t>Obiorcy danych osobowych</w:t>
      </w:r>
    </w:p>
    <w:p w14:paraId="0AF8F3C4" w14:textId="77777777" w:rsidR="002720A1" w:rsidRPr="0008270F" w:rsidRDefault="002720A1" w:rsidP="002720A1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1" w:name="_Hlk201839496"/>
      <w:r w:rsidRPr="00401DB9">
        <w:rPr>
          <w:rFonts w:eastAsia="Times New Roman" w:cs="Calibri"/>
          <w:bCs/>
          <w:sz w:val="20"/>
          <w:szCs w:val="20"/>
          <w:lang w:eastAsia="pl-PL"/>
        </w:rPr>
        <w:t xml:space="preserve">Odbiorcami Państwa danych osobowych będą podmioty upoważnione na podstawie przepisów prawa </w:t>
      </w:r>
      <w:r>
        <w:rPr>
          <w:rFonts w:eastAsia="Times New Roman" w:cs="Calibri"/>
          <w:bCs/>
          <w:sz w:val="20"/>
          <w:szCs w:val="20"/>
          <w:lang w:eastAsia="pl-PL"/>
        </w:rPr>
        <w:br/>
      </w:r>
      <w:r w:rsidRPr="00401DB9">
        <w:rPr>
          <w:rFonts w:eastAsia="Times New Roman" w:cs="Calibri"/>
          <w:bCs/>
          <w:sz w:val="20"/>
          <w:szCs w:val="20"/>
          <w:lang w:eastAsia="pl-PL"/>
        </w:rPr>
        <w:t>(tj. strony i uczestnicy</w:t>
      </w:r>
      <w:r w:rsidRPr="00401DB9">
        <w:rPr>
          <w:rFonts w:eastAsia="Times New Roman" w:cs="Calibri"/>
          <w:sz w:val="20"/>
          <w:szCs w:val="20"/>
          <w:lang w:eastAsia="pl-PL"/>
        </w:rPr>
        <w:t xml:space="preserve"> postępowań)</w:t>
      </w:r>
      <w:r w:rsidRPr="00401DB9">
        <w:rPr>
          <w:rFonts w:cs="Calibri"/>
          <w:bCs/>
          <w:sz w:val="20"/>
          <w:szCs w:val="20"/>
        </w:rPr>
        <w:t>, podmioty przetwarzające dane osobowe na podstawie umowy powierzenia</w:t>
      </w:r>
      <w:r w:rsidRPr="00401DB9">
        <w:rPr>
          <w:rFonts w:cs="Calibri"/>
          <w:sz w:val="20"/>
          <w:szCs w:val="20"/>
        </w:rPr>
        <w:t>, a także</w:t>
      </w:r>
      <w:r w:rsidRPr="00401DB9">
        <w:rPr>
          <w:rFonts w:cs="Calibri"/>
          <w:bCs/>
          <w:sz w:val="20"/>
          <w:szCs w:val="20"/>
        </w:rPr>
        <w:t xml:space="preserve"> podmioty</w:t>
      </w:r>
      <w:r w:rsidRPr="002720A1">
        <w:rPr>
          <w:rFonts w:cs="Calibri"/>
          <w:bCs/>
          <w:sz w:val="20"/>
          <w:szCs w:val="20"/>
        </w:rPr>
        <w:t xml:space="preserve"> uprawnione do obsługi doręczeń</w:t>
      </w:r>
      <w:r w:rsidRPr="002720A1">
        <w:rPr>
          <w:rFonts w:cs="Calibri"/>
          <w:b/>
          <w:sz w:val="20"/>
          <w:szCs w:val="20"/>
          <w:vertAlign w:val="superscript"/>
        </w:rPr>
        <w:t>2</w:t>
      </w:r>
      <w:r w:rsidRPr="002720A1">
        <w:rPr>
          <w:rFonts w:cs="Calibri"/>
          <w:bCs/>
          <w:sz w:val="20"/>
          <w:szCs w:val="20"/>
        </w:rPr>
        <w:t xml:space="preserve">. </w:t>
      </w:r>
    </w:p>
    <w:bookmarkEnd w:id="1"/>
    <w:p w14:paraId="0BAC67C5" w14:textId="77777777" w:rsidR="002720A1" w:rsidRPr="0008270F" w:rsidRDefault="002720A1" w:rsidP="002720A1">
      <w:pPr>
        <w:pStyle w:val="Akapitzlist"/>
        <w:spacing w:before="240" w:line="276" w:lineRule="auto"/>
        <w:ind w:left="567"/>
        <w:jc w:val="both"/>
        <w:rPr>
          <w:rFonts w:ascii="Times New Roman" w:eastAsia="Times New Roman" w:hAnsi="Times New Roman"/>
          <w:bCs/>
          <w:sz w:val="6"/>
          <w:szCs w:val="6"/>
          <w:lang w:eastAsia="pl-PL"/>
        </w:rPr>
      </w:pPr>
    </w:p>
    <w:p w14:paraId="7015A191" w14:textId="77777777" w:rsidR="002720A1" w:rsidRPr="002720A1" w:rsidRDefault="002720A1" w:rsidP="002720A1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2720A1">
        <w:rPr>
          <w:rFonts w:cs="Calibri"/>
          <w:b/>
          <w:bCs/>
          <w:sz w:val="20"/>
          <w:szCs w:val="20"/>
        </w:rPr>
        <w:t>Okres przechowywania danych</w:t>
      </w:r>
    </w:p>
    <w:p w14:paraId="08E42FF0" w14:textId="77777777" w:rsidR="002720A1" w:rsidRPr="002720A1" w:rsidRDefault="002720A1" w:rsidP="002720A1">
      <w:pPr>
        <w:pStyle w:val="Akapitzlist"/>
        <w:spacing w:after="0" w:line="276" w:lineRule="auto"/>
        <w:ind w:left="567"/>
        <w:jc w:val="both"/>
        <w:rPr>
          <w:rFonts w:cs="Calibri"/>
          <w:bCs/>
          <w:i/>
          <w:iCs/>
          <w:sz w:val="20"/>
          <w:szCs w:val="20"/>
        </w:rPr>
      </w:pPr>
      <w:r w:rsidRPr="002720A1">
        <w:rPr>
          <w:rFonts w:cs="Calibri"/>
          <w:bCs/>
          <w:sz w:val="20"/>
          <w:szCs w:val="20"/>
        </w:rPr>
        <w:t xml:space="preserve">Państwa dane osobowe będą przechowywane przez okres niezbędny do załatwienia sprawy, w której zostały one zebrane, a następnie w przypadkach i przez czas wymagany przepisami ustawy </w:t>
      </w:r>
      <w:r w:rsidRPr="002720A1">
        <w:rPr>
          <w:rFonts w:cs="Calibri"/>
          <w:bCs/>
          <w:i/>
          <w:iCs/>
          <w:sz w:val="20"/>
          <w:szCs w:val="20"/>
        </w:rPr>
        <w:t>o narodowym zasobie archiwalnym i archiwach.</w:t>
      </w:r>
    </w:p>
    <w:p w14:paraId="350FD232" w14:textId="77777777" w:rsidR="002720A1" w:rsidRPr="002720A1" w:rsidRDefault="002720A1" w:rsidP="002720A1">
      <w:pPr>
        <w:pStyle w:val="Akapitzlist"/>
        <w:spacing w:after="0" w:line="276" w:lineRule="auto"/>
        <w:ind w:left="567"/>
        <w:jc w:val="both"/>
        <w:rPr>
          <w:rFonts w:cs="Calibri"/>
          <w:bCs/>
          <w:i/>
          <w:iCs/>
          <w:color w:val="FF0000"/>
          <w:sz w:val="6"/>
          <w:szCs w:val="6"/>
        </w:rPr>
      </w:pPr>
    </w:p>
    <w:p w14:paraId="3AFF90FF" w14:textId="77777777" w:rsidR="002720A1" w:rsidRPr="002720A1" w:rsidRDefault="002720A1" w:rsidP="002720A1">
      <w:pPr>
        <w:pStyle w:val="Akapitzlist"/>
        <w:numPr>
          <w:ilvl w:val="0"/>
          <w:numId w:val="7"/>
        </w:numPr>
        <w:spacing w:before="240" w:after="0" w:line="276" w:lineRule="auto"/>
        <w:ind w:left="567" w:hanging="567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2720A1">
        <w:rPr>
          <w:rFonts w:cs="Calibri"/>
          <w:b/>
          <w:sz w:val="20"/>
          <w:szCs w:val="20"/>
        </w:rPr>
        <w:t>Prawa osób, których dane dotyczą</w:t>
      </w:r>
    </w:p>
    <w:p w14:paraId="796A4F64" w14:textId="77777777" w:rsidR="002720A1" w:rsidRPr="002720A1" w:rsidRDefault="002720A1" w:rsidP="002720A1">
      <w:pPr>
        <w:pStyle w:val="Akapitzlist"/>
        <w:spacing w:before="240" w:after="0" w:line="276" w:lineRule="auto"/>
        <w:ind w:left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2720A1">
        <w:rPr>
          <w:rFonts w:cs="Calibri"/>
          <w:bCs/>
          <w:sz w:val="20"/>
          <w:szCs w:val="20"/>
        </w:rPr>
        <w:t>Zgodnie z RODO przysługuje Państwu prawo do:</w:t>
      </w:r>
    </w:p>
    <w:p w14:paraId="7E74977A" w14:textId="77777777" w:rsidR="002720A1" w:rsidRPr="002720A1" w:rsidRDefault="002720A1" w:rsidP="002720A1">
      <w:pPr>
        <w:pStyle w:val="HTML-wstpniesformatowany"/>
        <w:spacing w:line="276" w:lineRule="auto"/>
        <w:ind w:left="720"/>
        <w:jc w:val="both"/>
        <w:rPr>
          <w:rFonts w:ascii="Calibri" w:hAnsi="Calibri" w:cs="Calibri"/>
        </w:rPr>
      </w:pPr>
      <w:r w:rsidRPr="002720A1">
        <w:rPr>
          <w:rFonts w:ascii="Calibri" w:hAnsi="Calibri" w:cs="Calibri"/>
        </w:rPr>
        <w:t>• dostępu do swoich danych oraz otrzymania ich kopii;</w:t>
      </w:r>
    </w:p>
    <w:p w14:paraId="59E40FBE" w14:textId="77777777" w:rsidR="002720A1" w:rsidRPr="002720A1" w:rsidRDefault="002720A1" w:rsidP="002720A1">
      <w:pPr>
        <w:pStyle w:val="HTML-wstpniesformatowany"/>
        <w:spacing w:line="276" w:lineRule="auto"/>
        <w:ind w:left="720"/>
        <w:jc w:val="both"/>
        <w:rPr>
          <w:rFonts w:ascii="Calibri" w:hAnsi="Calibri" w:cs="Calibri"/>
        </w:rPr>
      </w:pPr>
      <w:r w:rsidRPr="002720A1">
        <w:rPr>
          <w:rFonts w:ascii="Calibri" w:hAnsi="Calibri" w:cs="Calibri"/>
        </w:rPr>
        <w:t xml:space="preserve">• sprostowania (poprawiania) swoich danych, </w:t>
      </w:r>
      <w:bookmarkStart w:id="2" w:name="_Hlk201839708"/>
      <w:r w:rsidRPr="002720A1">
        <w:rPr>
          <w:rFonts w:ascii="Calibri" w:hAnsi="Calibri" w:cs="Calibri"/>
        </w:rPr>
        <w:t xml:space="preserve">jeśli są błędne </w:t>
      </w:r>
      <w:bookmarkEnd w:id="2"/>
      <w:r w:rsidRPr="002720A1">
        <w:rPr>
          <w:rFonts w:ascii="Calibri" w:hAnsi="Calibri" w:cs="Calibri"/>
        </w:rPr>
        <w:t>(niezgodne ze stanem faktycznym);</w:t>
      </w:r>
    </w:p>
    <w:p w14:paraId="1D3CBF92" w14:textId="77777777" w:rsidR="002720A1" w:rsidRPr="002720A1" w:rsidRDefault="002720A1" w:rsidP="002720A1">
      <w:pPr>
        <w:pStyle w:val="HTML-wstpniesformatowany"/>
        <w:spacing w:line="276" w:lineRule="auto"/>
        <w:ind w:left="720"/>
        <w:jc w:val="both"/>
        <w:rPr>
          <w:rFonts w:ascii="Calibri" w:hAnsi="Calibri" w:cs="Calibri"/>
        </w:rPr>
      </w:pPr>
      <w:r w:rsidRPr="002720A1">
        <w:rPr>
          <w:rFonts w:ascii="Calibri" w:hAnsi="Calibri" w:cs="Calibri"/>
        </w:rPr>
        <w:t>• usunięcia danych (w sytuacji, gdy przetwarzanie danych nie następuje w celu wywiązania się</w:t>
      </w:r>
      <w:r w:rsidRPr="002720A1">
        <w:rPr>
          <w:rFonts w:ascii="Calibri" w:hAnsi="Calibri" w:cs="Calibri"/>
        </w:rPr>
        <w:br/>
        <w:t xml:space="preserve"> z obowiązku wynikającego z przepisu prawa lub w ramach sprawowania władzy publicznej);</w:t>
      </w:r>
    </w:p>
    <w:p w14:paraId="3E8E0BD2" w14:textId="77777777" w:rsidR="002720A1" w:rsidRPr="002720A1" w:rsidRDefault="002720A1" w:rsidP="002720A1">
      <w:pPr>
        <w:pStyle w:val="HTML-wstpniesformatowany"/>
        <w:tabs>
          <w:tab w:val="clear" w:pos="916"/>
          <w:tab w:val="left" w:pos="709"/>
        </w:tabs>
        <w:spacing w:line="276" w:lineRule="auto"/>
        <w:ind w:left="851" w:hanging="142"/>
        <w:jc w:val="both"/>
        <w:rPr>
          <w:rFonts w:ascii="Calibri" w:hAnsi="Calibri" w:cs="Calibri"/>
        </w:rPr>
      </w:pPr>
      <w:r w:rsidRPr="002720A1">
        <w:rPr>
          <w:rFonts w:ascii="Calibri" w:hAnsi="Calibri" w:cs="Calibri"/>
        </w:rPr>
        <w:t>• ograniczenia lub wniesienia sprzeciwu wobec przetwarzania danych (przepisy odrębne mogą wyłączyć możliwość skorzystania z tego prawa);</w:t>
      </w:r>
    </w:p>
    <w:p w14:paraId="6A685193" w14:textId="77777777" w:rsidR="002720A1" w:rsidRPr="002720A1" w:rsidRDefault="002720A1" w:rsidP="002720A1">
      <w:pPr>
        <w:pStyle w:val="HTML-wstpniesformatowany"/>
        <w:spacing w:line="276" w:lineRule="auto"/>
        <w:ind w:left="720"/>
        <w:jc w:val="both"/>
        <w:rPr>
          <w:rFonts w:ascii="Calibri" w:hAnsi="Calibri" w:cs="Calibri"/>
        </w:rPr>
      </w:pPr>
      <w:r w:rsidRPr="002720A1">
        <w:rPr>
          <w:rFonts w:ascii="Calibri" w:hAnsi="Calibri" w:cs="Calibri"/>
        </w:rPr>
        <w:t>• wniesienia skargi do Prezesa Urzędu Ochrony Danych Osobowych (ul. Moniuszki 1A, 00-014 Warszawa).</w:t>
      </w:r>
    </w:p>
    <w:p w14:paraId="3F0E6FE2" w14:textId="77777777" w:rsidR="002720A1" w:rsidRPr="002720A1" w:rsidRDefault="002720A1" w:rsidP="002720A1">
      <w:pPr>
        <w:pStyle w:val="HTML-wstpniesformatowany"/>
        <w:spacing w:line="276" w:lineRule="auto"/>
        <w:ind w:left="720"/>
        <w:jc w:val="both"/>
        <w:rPr>
          <w:rFonts w:ascii="Calibri" w:hAnsi="Calibri" w:cs="Calibri"/>
          <w:sz w:val="6"/>
          <w:szCs w:val="6"/>
        </w:rPr>
      </w:pPr>
    </w:p>
    <w:p w14:paraId="27E71821" w14:textId="77777777" w:rsidR="002720A1" w:rsidRPr="002720A1" w:rsidRDefault="002720A1" w:rsidP="002720A1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>Wymóg podania danych osobowych</w:t>
      </w:r>
    </w:p>
    <w:p w14:paraId="67957A76" w14:textId="77777777" w:rsidR="002720A1" w:rsidRPr="002720A1" w:rsidRDefault="002720A1" w:rsidP="002720A1">
      <w:pPr>
        <w:pStyle w:val="Akapitzlist"/>
        <w:spacing w:before="240" w:after="0" w:line="276" w:lineRule="auto"/>
        <w:ind w:left="851" w:hanging="142"/>
        <w:jc w:val="both"/>
        <w:rPr>
          <w:rFonts w:eastAsia="Times New Roman" w:cs="Calibri"/>
          <w:sz w:val="20"/>
          <w:szCs w:val="20"/>
          <w:lang w:eastAsia="pl-PL"/>
        </w:rPr>
      </w:pPr>
      <w:r w:rsidRPr="002720A1">
        <w:rPr>
          <w:rFonts w:eastAsia="Times New Roman" w:cs="Calibri"/>
          <w:sz w:val="20"/>
          <w:szCs w:val="20"/>
          <w:lang w:eastAsia="pl-PL"/>
        </w:rPr>
        <w:t>•</w:t>
      </w: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sz w:val="20"/>
          <w:szCs w:val="20"/>
          <w:lang w:eastAsia="pl-PL"/>
        </w:rPr>
        <w:t>podanie danych</w:t>
      </w:r>
      <w:r w:rsidRPr="002720A1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2720A1">
        <w:rPr>
          <w:rFonts w:eastAsia="Times New Roman" w:cs="Calibri"/>
          <w:sz w:val="20"/>
          <w:szCs w:val="20"/>
          <w:lang w:eastAsia="pl-PL"/>
        </w:rPr>
        <w:t xml:space="preserve">osobowych jest dobrowolne, lecz niezbędne do przeprowadzenia postępowania </w:t>
      </w:r>
      <w:r w:rsidRPr="002720A1">
        <w:rPr>
          <w:rFonts w:eastAsia="Times New Roman" w:cs="Calibri"/>
          <w:sz w:val="20"/>
          <w:szCs w:val="20"/>
          <w:lang w:eastAsia="pl-PL"/>
        </w:rPr>
        <w:br/>
        <w:t>w sprawie pozasądowego rozwiązania sporu konsumenckiego.</w:t>
      </w:r>
    </w:p>
    <w:p w14:paraId="6C87DDDA" w14:textId="77777777" w:rsidR="002720A1" w:rsidRPr="002720A1" w:rsidRDefault="002720A1" w:rsidP="002720A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</w:tabs>
        <w:spacing w:line="276" w:lineRule="auto"/>
        <w:ind w:left="720"/>
        <w:jc w:val="both"/>
        <w:rPr>
          <w:rFonts w:ascii="Calibri" w:hAnsi="Calibri" w:cs="Calibri"/>
        </w:rPr>
      </w:pPr>
      <w:r w:rsidRPr="002720A1">
        <w:rPr>
          <w:rFonts w:ascii="Calibri" w:hAnsi="Calibri" w:cs="Calibri"/>
        </w:rPr>
        <w:tab/>
      </w:r>
    </w:p>
    <w:p w14:paraId="3356DDFF" w14:textId="77777777" w:rsidR="002720A1" w:rsidRPr="00935B75" w:rsidRDefault="002720A1" w:rsidP="002720A1">
      <w:pPr>
        <w:numPr>
          <w:ilvl w:val="0"/>
          <w:numId w:val="11"/>
        </w:numPr>
        <w:ind w:left="644"/>
        <w:jc w:val="both"/>
        <w:rPr>
          <w:sz w:val="16"/>
          <w:szCs w:val="16"/>
        </w:rPr>
      </w:pPr>
      <w:r w:rsidRPr="00935B7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UE. L Nr 119, str. 1)</w:t>
      </w:r>
      <w:r>
        <w:rPr>
          <w:sz w:val="16"/>
          <w:szCs w:val="16"/>
        </w:rPr>
        <w:t>.</w:t>
      </w:r>
    </w:p>
    <w:p w14:paraId="268F4566" w14:textId="77777777" w:rsidR="002720A1" w:rsidRPr="00935B75" w:rsidRDefault="002720A1" w:rsidP="002720A1">
      <w:pPr>
        <w:numPr>
          <w:ilvl w:val="0"/>
          <w:numId w:val="11"/>
        </w:numPr>
        <w:ind w:left="644"/>
        <w:jc w:val="both"/>
        <w:rPr>
          <w:sz w:val="16"/>
          <w:szCs w:val="16"/>
        </w:rPr>
      </w:pPr>
      <w:r w:rsidRPr="00935B75">
        <w:rPr>
          <w:sz w:val="16"/>
          <w:szCs w:val="16"/>
        </w:rPr>
        <w:t>Dotyczy podmiotów świadczących usługi doręczania przy użyciu środków komunikacji elektronicznej w tym, m.in. ePUAPw związku z § 8 ust. 2 rozporządzenia Prezesa Rady Ministrów z dnia 14 września 2011r. w sprawie sporządzania i doręczania dokumentów elektronicznych oraz udostępniania formularz, wzorów i kopii dokumentów elektronicznych (tj. Dz.U. z 2018r. poz.180)</w:t>
      </w:r>
      <w:r>
        <w:rPr>
          <w:sz w:val="16"/>
          <w:szCs w:val="16"/>
        </w:rPr>
        <w:t>.</w:t>
      </w:r>
    </w:p>
    <w:p w14:paraId="616611A6" w14:textId="77777777" w:rsidR="002720A1" w:rsidRPr="00382E54" w:rsidRDefault="002720A1" w:rsidP="002720A1">
      <w:pPr>
        <w:ind w:left="644"/>
        <w:jc w:val="both"/>
        <w:rPr>
          <w:sz w:val="16"/>
          <w:szCs w:val="16"/>
        </w:rPr>
      </w:pPr>
    </w:p>
    <w:p w14:paraId="23C004F8" w14:textId="77777777" w:rsidR="00022A79" w:rsidRPr="00BC78E4" w:rsidRDefault="00022A79">
      <w:pPr>
        <w:ind w:right="-1"/>
        <w:rPr>
          <w:sz w:val="24"/>
          <w:szCs w:val="24"/>
        </w:rPr>
      </w:pPr>
    </w:p>
    <w:sectPr w:rsidR="00022A79" w:rsidRPr="00BC78E4">
      <w:footerReference w:type="default" r:id="rId10"/>
      <w:pgSz w:w="11906" w:h="16838"/>
      <w:pgMar w:top="709" w:right="707" w:bottom="76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8508" w14:textId="77777777" w:rsidR="00474C64" w:rsidRDefault="00474C64">
      <w:r>
        <w:separator/>
      </w:r>
    </w:p>
  </w:endnote>
  <w:endnote w:type="continuationSeparator" w:id="0">
    <w:p w14:paraId="28DCDDDE" w14:textId="77777777" w:rsidR="00474C64" w:rsidRDefault="0047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60F5" w14:textId="5400B829" w:rsidR="00791391" w:rsidRDefault="004220C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0D1D53" wp14:editId="433499E5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63500" cy="292735"/>
              <wp:effectExtent l="8255" t="635" r="4445" b="1905"/>
              <wp:wrapSquare wrapText="largest"/>
              <wp:docPr id="13563085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92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ACF65" w14:textId="77777777" w:rsidR="00791391" w:rsidRDefault="0079139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720A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08633228" w14:textId="77777777" w:rsidR="00791391" w:rsidRDefault="0079139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1D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pt;margin-top:.05pt;width:5pt;height:23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" stroked="f">
              <v:fill opacity="0"/>
              <v:textbox inset="0,0,0,0">
                <w:txbxContent>
                  <w:p w14:paraId="5F2ACF65" w14:textId="77777777" w:rsidR="00791391" w:rsidRDefault="0079139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720A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08633228" w14:textId="77777777" w:rsidR="00791391" w:rsidRDefault="0079139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67AC" w14:textId="77777777" w:rsidR="00474C64" w:rsidRDefault="00474C64">
      <w:r>
        <w:separator/>
      </w:r>
    </w:p>
  </w:footnote>
  <w:footnote w:type="continuationSeparator" w:id="0">
    <w:p w14:paraId="5A5F482E" w14:textId="77777777" w:rsidR="00474C64" w:rsidRDefault="0047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BA3038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2FEC2C00"/>
    <w:multiLevelType w:val="hybridMultilevel"/>
    <w:tmpl w:val="6C74F574"/>
    <w:lvl w:ilvl="0" w:tplc="0AAE23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4F92"/>
    <w:multiLevelType w:val="hybridMultilevel"/>
    <w:tmpl w:val="B37E6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91D23"/>
    <w:multiLevelType w:val="hybridMultilevel"/>
    <w:tmpl w:val="8D2C625E"/>
    <w:lvl w:ilvl="0" w:tplc="0CA2E03E">
      <w:start w:val="1"/>
      <w:numFmt w:val="lowerLetter"/>
      <w:lvlText w:val="%1)"/>
      <w:lvlJc w:val="left"/>
      <w:pPr>
        <w:ind w:left="1636" w:hanging="72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60934007"/>
    <w:multiLevelType w:val="hybridMultilevel"/>
    <w:tmpl w:val="3E16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273EE"/>
    <w:multiLevelType w:val="hybridMultilevel"/>
    <w:tmpl w:val="1DA6EF26"/>
    <w:lvl w:ilvl="0" w:tplc="ED9C254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040261"/>
    <w:multiLevelType w:val="hybridMultilevel"/>
    <w:tmpl w:val="E74A84E2"/>
    <w:lvl w:ilvl="0" w:tplc="ED9C25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848">
    <w:abstractNumId w:val="0"/>
  </w:num>
  <w:num w:numId="2" w16cid:durableId="14042330">
    <w:abstractNumId w:val="1"/>
  </w:num>
  <w:num w:numId="3" w16cid:durableId="423383512">
    <w:abstractNumId w:val="2"/>
  </w:num>
  <w:num w:numId="4" w16cid:durableId="194971295">
    <w:abstractNumId w:val="5"/>
  </w:num>
  <w:num w:numId="5" w16cid:durableId="720324609">
    <w:abstractNumId w:val="9"/>
  </w:num>
  <w:num w:numId="6" w16cid:durableId="322009230">
    <w:abstractNumId w:val="8"/>
  </w:num>
  <w:num w:numId="7" w16cid:durableId="931007740">
    <w:abstractNumId w:val="3"/>
  </w:num>
  <w:num w:numId="8" w16cid:durableId="1630017103">
    <w:abstractNumId w:val="4"/>
  </w:num>
  <w:num w:numId="9" w16cid:durableId="94794323">
    <w:abstractNumId w:val="6"/>
  </w:num>
  <w:num w:numId="10" w16cid:durableId="1009254963">
    <w:abstractNumId w:val="7"/>
  </w:num>
  <w:num w:numId="11" w16cid:durableId="51774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74"/>
    <w:rsid w:val="00016CA1"/>
    <w:rsid w:val="00022A79"/>
    <w:rsid w:val="00060B4E"/>
    <w:rsid w:val="000658BF"/>
    <w:rsid w:val="000829A2"/>
    <w:rsid w:val="000D00CC"/>
    <w:rsid w:val="000D743A"/>
    <w:rsid w:val="000F0ADC"/>
    <w:rsid w:val="0018099A"/>
    <w:rsid w:val="001A79B1"/>
    <w:rsid w:val="001D226D"/>
    <w:rsid w:val="001D4495"/>
    <w:rsid w:val="001F137B"/>
    <w:rsid w:val="00207C79"/>
    <w:rsid w:val="002224A6"/>
    <w:rsid w:val="002720A1"/>
    <w:rsid w:val="002940B8"/>
    <w:rsid w:val="002C7DF6"/>
    <w:rsid w:val="002D7413"/>
    <w:rsid w:val="002F2B03"/>
    <w:rsid w:val="00333E5C"/>
    <w:rsid w:val="00375D98"/>
    <w:rsid w:val="003A632C"/>
    <w:rsid w:val="00403ED9"/>
    <w:rsid w:val="004220CA"/>
    <w:rsid w:val="00474C64"/>
    <w:rsid w:val="004E7EE6"/>
    <w:rsid w:val="00567579"/>
    <w:rsid w:val="00572D42"/>
    <w:rsid w:val="005F4D66"/>
    <w:rsid w:val="0061001E"/>
    <w:rsid w:val="00630EB1"/>
    <w:rsid w:val="0073615C"/>
    <w:rsid w:val="00791391"/>
    <w:rsid w:val="0083220B"/>
    <w:rsid w:val="00844827"/>
    <w:rsid w:val="00980688"/>
    <w:rsid w:val="009B2C93"/>
    <w:rsid w:val="009C337B"/>
    <w:rsid w:val="009C7B6E"/>
    <w:rsid w:val="00A1006E"/>
    <w:rsid w:val="00A255FF"/>
    <w:rsid w:val="00A61E74"/>
    <w:rsid w:val="00A625F7"/>
    <w:rsid w:val="00A911C6"/>
    <w:rsid w:val="00AA4229"/>
    <w:rsid w:val="00AB493A"/>
    <w:rsid w:val="00AE7B2A"/>
    <w:rsid w:val="00B3235D"/>
    <w:rsid w:val="00B430E7"/>
    <w:rsid w:val="00B92A9C"/>
    <w:rsid w:val="00BC78E4"/>
    <w:rsid w:val="00BE6693"/>
    <w:rsid w:val="00C30B15"/>
    <w:rsid w:val="00CE3EE0"/>
    <w:rsid w:val="00D00C18"/>
    <w:rsid w:val="00D81842"/>
    <w:rsid w:val="00DC5FB0"/>
    <w:rsid w:val="00DE2B44"/>
    <w:rsid w:val="00EB2ECA"/>
    <w:rsid w:val="00ED1936"/>
    <w:rsid w:val="00F50A70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6B46A5"/>
  <w15:chartTrackingRefBased/>
  <w15:docId w15:val="{CF2950FD-181A-4AA6-BE63-2086BB9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A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  <w:i w:val="0"/>
      <w:sz w:val="28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b w:val="0"/>
      <w:i w:val="0"/>
      <w:sz w:val="28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rsid w:val="00A1006E"/>
    <w:rPr>
      <w:color w:val="0000FF"/>
      <w:u w:val="single"/>
    </w:rPr>
  </w:style>
  <w:style w:type="table" w:styleId="Tabela-Siatka">
    <w:name w:val="Table Grid"/>
    <w:basedOn w:val="Standardowy"/>
    <w:uiPriority w:val="39"/>
    <w:rsid w:val="00A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3A632C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022A79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ListParagraph">
    <w:name w:val="List Paragraph"/>
    <w:basedOn w:val="Normalny"/>
    <w:rsid w:val="00022A79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D0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0D00CC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0D00C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_warszawa@wii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_warszawa@wiih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kopyscinska@wii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9069</CharactersWithSpaces>
  <SharedDoc>false</SharedDoc>
  <HLinks>
    <vt:vector size="18" baseType="variant">
      <vt:variant>
        <vt:i4>4325429</vt:i4>
      </vt:variant>
      <vt:variant>
        <vt:i4>6</vt:i4>
      </vt:variant>
      <vt:variant>
        <vt:i4>0</vt:i4>
      </vt:variant>
      <vt:variant>
        <vt:i4>5</vt:i4>
      </vt:variant>
      <vt:variant>
        <vt:lpwstr>mailto:ikopyscinska@wiih.org.pl</vt:lpwstr>
      </vt:variant>
      <vt:variant>
        <vt:lpwstr/>
      </vt:variant>
      <vt:variant>
        <vt:i4>4587539</vt:i4>
      </vt:variant>
      <vt:variant>
        <vt:i4>3</vt:i4>
      </vt:variant>
      <vt:variant>
        <vt:i4>0</vt:i4>
      </vt:variant>
      <vt:variant>
        <vt:i4>5</vt:i4>
      </vt:variant>
      <vt:variant>
        <vt:lpwstr>mailto:ih_warszawa@wiih.org.pl</vt:lpwstr>
      </vt:variant>
      <vt:variant>
        <vt:lpwstr/>
      </vt:variant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mailto:ih_warszawa@wiih.org.pl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l.tokarski</dc:creator>
  <cp:keywords/>
  <dc:description/>
  <cp:lastModifiedBy>Artur Zakrzewski</cp:lastModifiedBy>
  <cp:revision>2</cp:revision>
  <cp:lastPrinted>2019-06-12T08:50:00Z</cp:lastPrinted>
  <dcterms:created xsi:type="dcterms:W3CDTF">2025-08-05T08:49:00Z</dcterms:created>
  <dcterms:modified xsi:type="dcterms:W3CDTF">2025-08-05T08:49:00Z</dcterms:modified>
</cp:coreProperties>
</file>